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249F" w:rsidRPr="00F30646" w:rsidRDefault="00C1249F" w:rsidP="00C1249F">
      <w:pPr>
        <w:rPr>
          <w:rFonts w:ascii="Arial" w:hAnsi="Arial" w:cs="Arial"/>
        </w:rPr>
      </w:pPr>
      <w:proofErr w:type="gramStart"/>
      <w:r w:rsidRPr="00F30646">
        <w:rPr>
          <w:rFonts w:ascii="Arial" w:hAnsi="Arial" w:cs="Arial"/>
          <w:b/>
          <w:sz w:val="28"/>
        </w:rPr>
        <w:t>Č</w:t>
      </w:r>
      <w:r w:rsidR="00F30646" w:rsidRPr="00F30646">
        <w:rPr>
          <w:rFonts w:ascii="Arial" w:hAnsi="Arial" w:cs="Arial"/>
          <w:b/>
          <w:sz w:val="28"/>
        </w:rPr>
        <w:t>ÁST</w:t>
      </w:r>
      <w:r w:rsidRPr="00F30646">
        <w:rPr>
          <w:rFonts w:ascii="Arial" w:hAnsi="Arial" w:cs="Arial"/>
          <w:b/>
          <w:sz w:val="28"/>
        </w:rPr>
        <w:t xml:space="preserve"> </w:t>
      </w:r>
      <w:r w:rsidR="00F30646">
        <w:rPr>
          <w:rFonts w:ascii="Arial" w:hAnsi="Arial" w:cs="Arial"/>
          <w:b/>
          <w:sz w:val="28"/>
        </w:rPr>
        <w:t xml:space="preserve"> </w:t>
      </w:r>
      <w:r w:rsidRPr="00F30646">
        <w:rPr>
          <w:rFonts w:ascii="Arial" w:hAnsi="Arial" w:cs="Arial"/>
          <w:b/>
          <w:sz w:val="28"/>
        </w:rPr>
        <w:t>B  ORIENTAČNÍ</w:t>
      </w:r>
      <w:proofErr w:type="gramEnd"/>
      <w:r w:rsidRPr="00F30646">
        <w:rPr>
          <w:rFonts w:ascii="Arial" w:hAnsi="Arial" w:cs="Arial"/>
          <w:b/>
          <w:sz w:val="28"/>
        </w:rPr>
        <w:t xml:space="preserve">  DOPRAVNÍ  ZNAČENÍ  V  OBCI</w:t>
      </w:r>
    </w:p>
    <w:p w:rsidR="00C1249F" w:rsidRPr="00F30646" w:rsidRDefault="00C1249F" w:rsidP="00C1249F">
      <w:pPr>
        <w:jc w:val="both"/>
        <w:rPr>
          <w:rFonts w:ascii="Arial" w:hAnsi="Arial" w:cs="Arial"/>
        </w:rPr>
      </w:pPr>
      <w:r w:rsidRPr="00F30646">
        <w:rPr>
          <w:rFonts w:ascii="Arial" w:hAnsi="Arial" w:cs="Arial"/>
        </w:rPr>
        <w:t xml:space="preserve"> </w:t>
      </w:r>
    </w:p>
    <w:p w:rsidR="00C1249F" w:rsidRPr="00F30646" w:rsidRDefault="00C1249F" w:rsidP="00C1249F">
      <w:pPr>
        <w:jc w:val="both"/>
        <w:rPr>
          <w:rFonts w:ascii="Arial" w:hAnsi="Arial" w:cs="Arial"/>
        </w:rPr>
      </w:pPr>
    </w:p>
    <w:p w:rsidR="00C1249F" w:rsidRPr="00F30646" w:rsidRDefault="00C1249F" w:rsidP="00C1249F">
      <w:pPr>
        <w:jc w:val="both"/>
        <w:rPr>
          <w:rFonts w:ascii="Arial" w:hAnsi="Arial" w:cs="Arial"/>
          <w:b/>
        </w:rPr>
      </w:pPr>
    </w:p>
    <w:p w:rsidR="00C1249F" w:rsidRPr="00F30646" w:rsidRDefault="00C1249F" w:rsidP="00C1249F">
      <w:pPr>
        <w:jc w:val="both"/>
        <w:rPr>
          <w:rFonts w:ascii="Arial" w:hAnsi="Arial" w:cs="Arial"/>
        </w:rPr>
      </w:pPr>
      <w:r w:rsidRPr="00F30646">
        <w:rPr>
          <w:rFonts w:ascii="Arial" w:hAnsi="Arial" w:cs="Arial"/>
          <w:b/>
        </w:rPr>
        <w:t xml:space="preserve">1 </w:t>
      </w:r>
      <w:proofErr w:type="gramStart"/>
      <w:r w:rsidRPr="00F30646">
        <w:rPr>
          <w:rFonts w:ascii="Arial" w:hAnsi="Arial" w:cs="Arial"/>
          <w:b/>
        </w:rPr>
        <w:t>UŽITÍ  A  PROVEDENÍ</w:t>
      </w:r>
      <w:proofErr w:type="gramEnd"/>
      <w:r w:rsidRPr="00F30646">
        <w:rPr>
          <w:rFonts w:ascii="Arial" w:hAnsi="Arial" w:cs="Arial"/>
          <w:b/>
        </w:rPr>
        <w:t xml:space="preserve">  DOPRAVNÍCH  ZNAČEK</w:t>
      </w:r>
      <w:r w:rsidRPr="00F30646">
        <w:rPr>
          <w:rFonts w:ascii="Arial" w:hAnsi="Arial" w:cs="Arial"/>
        </w:rPr>
        <w:t xml:space="preserve"> </w:t>
      </w:r>
    </w:p>
    <w:p w:rsidR="00C1249F" w:rsidRPr="00F30646" w:rsidRDefault="00C1249F" w:rsidP="00C1249F">
      <w:pPr>
        <w:spacing w:line="360" w:lineRule="auto"/>
        <w:jc w:val="both"/>
        <w:rPr>
          <w:rFonts w:ascii="Arial" w:hAnsi="Arial" w:cs="Arial"/>
        </w:rPr>
      </w:pPr>
    </w:p>
    <w:p w:rsidR="00C1249F" w:rsidRPr="00F30646" w:rsidRDefault="00C1249F" w:rsidP="00C1249F">
      <w:pPr>
        <w:jc w:val="both"/>
        <w:rPr>
          <w:rFonts w:ascii="Arial" w:hAnsi="Arial" w:cs="Arial"/>
          <w:b/>
        </w:rPr>
      </w:pPr>
      <w:r w:rsidRPr="00F30646">
        <w:rPr>
          <w:rFonts w:ascii="Arial" w:hAnsi="Arial" w:cs="Arial"/>
          <w:b/>
        </w:rPr>
        <w:t>1.1 Všeobecně</w:t>
      </w:r>
    </w:p>
    <w:p w:rsidR="00C1249F" w:rsidRPr="00F30646" w:rsidRDefault="00C1249F" w:rsidP="00C1249F">
      <w:pPr>
        <w:jc w:val="both"/>
        <w:rPr>
          <w:rFonts w:ascii="Arial" w:hAnsi="Arial" w:cs="Arial"/>
          <w:b/>
        </w:rPr>
      </w:pPr>
    </w:p>
    <w:p w:rsidR="00C1249F" w:rsidRPr="00F30646" w:rsidRDefault="00C1249F" w:rsidP="00C1249F">
      <w:pPr>
        <w:jc w:val="both"/>
        <w:rPr>
          <w:rFonts w:ascii="Arial" w:hAnsi="Arial" w:cs="Arial"/>
          <w:sz w:val="20"/>
          <w:szCs w:val="20"/>
        </w:rPr>
      </w:pPr>
      <w:r w:rsidRPr="00F30646">
        <w:rPr>
          <w:rFonts w:ascii="Arial" w:hAnsi="Arial" w:cs="Arial"/>
          <w:sz w:val="20"/>
          <w:szCs w:val="20"/>
        </w:rPr>
        <w:t>V této části jsou stanoveny zásady pro užití jednotlivých dopravních značek ODZ včetně příkladů jejich provedení. Ustanovení této části se nevztahují na dálnice a SMV vedené obcí, (na tyto pozemní komunikace se přiměřeně vztahují zásady ODZ uvedené v části D), dále se nevztahují na ODZ pro cyklisty (jsou obsahem části F), na ODZ kulturních, turistických a komunálních cílů (jsou obsahem části G) a na zásady pro označování názvů ulic (jsou obsahem části H). Obsahem této části rovněž nejsou značky, jejichž užití se v obci nepředpokládá.</w:t>
      </w:r>
    </w:p>
    <w:p w:rsidR="00C1249F" w:rsidRPr="00F30646" w:rsidRDefault="00C1249F" w:rsidP="00C1249F">
      <w:pPr>
        <w:spacing w:line="360" w:lineRule="auto"/>
        <w:jc w:val="both"/>
        <w:rPr>
          <w:rFonts w:ascii="Arial" w:hAnsi="Arial" w:cs="Arial"/>
        </w:rPr>
      </w:pPr>
    </w:p>
    <w:p w:rsidR="00C1249F" w:rsidRPr="00F30646" w:rsidRDefault="00C1249F" w:rsidP="00C1249F">
      <w:pPr>
        <w:spacing w:line="360" w:lineRule="auto"/>
        <w:jc w:val="both"/>
        <w:rPr>
          <w:rFonts w:ascii="Arial" w:hAnsi="Arial" w:cs="Arial"/>
        </w:rPr>
      </w:pPr>
    </w:p>
    <w:p w:rsidR="00C1249F" w:rsidRPr="00F30646" w:rsidRDefault="00C1249F" w:rsidP="00C1249F">
      <w:pPr>
        <w:jc w:val="both"/>
        <w:rPr>
          <w:rFonts w:ascii="Arial" w:hAnsi="Arial" w:cs="Arial"/>
          <w:b/>
        </w:rPr>
      </w:pPr>
      <w:r w:rsidRPr="00F30646">
        <w:rPr>
          <w:rFonts w:ascii="Arial" w:hAnsi="Arial" w:cs="Arial"/>
          <w:b/>
        </w:rPr>
        <w:t>1.2 Dopravní značky</w:t>
      </w:r>
    </w:p>
    <w:p w:rsidR="00C1249F" w:rsidRPr="00F30646" w:rsidRDefault="00C1249F" w:rsidP="00C1249F">
      <w:pPr>
        <w:jc w:val="both"/>
        <w:rPr>
          <w:rFonts w:ascii="Arial" w:hAnsi="Arial" w:cs="Arial"/>
          <w:b/>
        </w:rPr>
      </w:pPr>
    </w:p>
    <w:p w:rsidR="00C1249F" w:rsidRDefault="00C1249F" w:rsidP="00C1249F">
      <w:pPr>
        <w:jc w:val="both"/>
        <w:rPr>
          <w:rFonts w:ascii="Arial" w:hAnsi="Arial" w:cs="Arial"/>
          <w:b/>
        </w:rPr>
      </w:pPr>
      <w:r w:rsidRPr="00F30646">
        <w:rPr>
          <w:rFonts w:ascii="Arial" w:hAnsi="Arial" w:cs="Arial"/>
          <w:b/>
          <w:sz w:val="22"/>
          <w:szCs w:val="22"/>
        </w:rPr>
        <w:t>1.2.1 Směrová tabule pro příjezd k dálnici (č. IS 1a až č. IS 1d)</w:t>
      </w:r>
      <w:r w:rsidRPr="00F30646">
        <w:rPr>
          <w:rFonts w:ascii="Arial" w:hAnsi="Arial" w:cs="Arial"/>
          <w:b/>
        </w:rPr>
        <w:t xml:space="preserve"> </w:t>
      </w:r>
    </w:p>
    <w:p w:rsidR="00F30646" w:rsidRPr="00F30646" w:rsidRDefault="00F30646" w:rsidP="00C1249F">
      <w:pPr>
        <w:jc w:val="both"/>
        <w:rPr>
          <w:rFonts w:ascii="Arial" w:hAnsi="Arial" w:cs="Arial"/>
          <w:b/>
          <w:sz w:val="20"/>
          <w:szCs w:val="20"/>
        </w:rPr>
      </w:pPr>
    </w:p>
    <w:p w:rsidR="00C1249F" w:rsidRPr="00F30646" w:rsidRDefault="00C1249F" w:rsidP="00C1249F">
      <w:pPr>
        <w:pStyle w:val="Zkladntext"/>
        <w:rPr>
          <w:rFonts w:ascii="Arial" w:hAnsi="Arial" w:cs="Arial"/>
          <w:sz w:val="20"/>
          <w:szCs w:val="20"/>
        </w:rPr>
      </w:pPr>
      <w:r w:rsidRPr="00F30646">
        <w:rPr>
          <w:rFonts w:ascii="Arial" w:hAnsi="Arial" w:cs="Arial"/>
          <w:sz w:val="20"/>
          <w:szCs w:val="20"/>
        </w:rPr>
        <w:t xml:space="preserve">Značka informuje o cíli dosažitelném po dálnici a směru k dálnici. Na značce může být uvedena i vzdálenost v km k uvedenému cíli. Číslo dálnice se uvádí před křižovatkou s touto dálnici </w:t>
      </w:r>
      <w:r w:rsidR="00F30646">
        <w:rPr>
          <w:rFonts w:ascii="Arial" w:hAnsi="Arial" w:cs="Arial"/>
          <w:sz w:val="20"/>
          <w:szCs w:val="20"/>
        </w:rPr>
        <w:t xml:space="preserve">a </w:t>
      </w:r>
      <w:r w:rsidRPr="00F30646">
        <w:rPr>
          <w:rFonts w:ascii="Arial" w:hAnsi="Arial" w:cs="Arial"/>
          <w:sz w:val="20"/>
          <w:szCs w:val="20"/>
        </w:rPr>
        <w:t xml:space="preserve">v případě, že </w:t>
      </w:r>
      <w:r w:rsidR="00F30646">
        <w:rPr>
          <w:rFonts w:ascii="Arial" w:hAnsi="Arial" w:cs="Arial"/>
          <w:sz w:val="20"/>
          <w:szCs w:val="20"/>
        </w:rPr>
        <w:t xml:space="preserve">se </w:t>
      </w:r>
      <w:r w:rsidRPr="00F30646">
        <w:rPr>
          <w:rFonts w:ascii="Arial" w:hAnsi="Arial" w:cs="Arial"/>
          <w:sz w:val="20"/>
          <w:szCs w:val="20"/>
        </w:rPr>
        <w:t>uvedený cíl se na dálnici nebo v její blízkosti nachází. Pokud není na konkrétní komunikaci k dispozici žádný vhodný cíl, lze číslo dálnice nebo číslo silnice užít i ve spojení s doplňkovým cílem.  (</w:t>
      </w:r>
      <w:proofErr w:type="gramStart"/>
      <w:r w:rsidRPr="00F30646">
        <w:rPr>
          <w:rFonts w:ascii="Arial" w:hAnsi="Arial" w:cs="Arial"/>
          <w:sz w:val="20"/>
          <w:szCs w:val="20"/>
        </w:rPr>
        <w:t>obr.  ).</w:t>
      </w:r>
      <w:proofErr w:type="gramEnd"/>
    </w:p>
    <w:p w:rsidR="00C1249F" w:rsidRPr="00F30646" w:rsidRDefault="00C1249F" w:rsidP="00C1249F">
      <w:pPr>
        <w:pStyle w:val="Zkladntext"/>
        <w:rPr>
          <w:rFonts w:ascii="Arial" w:hAnsi="Arial" w:cs="Arial"/>
        </w:rPr>
      </w:pPr>
    </w:p>
    <w:p w:rsidR="00C1249F" w:rsidRPr="00F30646" w:rsidRDefault="00C1249F" w:rsidP="00C1249F">
      <w:pPr>
        <w:pStyle w:val="Zkladntext"/>
        <w:jc w:val="center"/>
        <w:rPr>
          <w:rFonts w:ascii="Arial" w:hAnsi="Arial" w:cs="Arial"/>
        </w:rPr>
      </w:pPr>
      <w:r w:rsidRPr="00F30646">
        <w:rPr>
          <w:rFonts w:ascii="Arial" w:hAnsi="Arial" w:cs="Arial"/>
        </w:rPr>
        <w:object w:dxaOrig="3492" w:dyaOrig="6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25pt;height:31.75pt" o:ole="">
            <v:imagedata r:id="rId8" o:title=""/>
          </v:shape>
          <o:OLEObject Type="Embed" ProgID="CorelDraw.Graphic.9" ShapeID="_x0000_i1025" DrawAspect="Content" ObjectID="_1464433957" r:id="rId9"/>
        </w:object>
      </w:r>
    </w:p>
    <w:p w:rsidR="00C1249F" w:rsidRPr="00F30646" w:rsidRDefault="00C1249F" w:rsidP="00C1249F">
      <w:pPr>
        <w:pStyle w:val="Zkladntext"/>
        <w:rPr>
          <w:rFonts w:ascii="Arial" w:hAnsi="Arial" w:cs="Arial"/>
        </w:rPr>
      </w:pPr>
    </w:p>
    <w:p w:rsidR="00C1249F" w:rsidRDefault="00C1249F" w:rsidP="00C1249F">
      <w:pPr>
        <w:jc w:val="both"/>
        <w:rPr>
          <w:rFonts w:ascii="Arial" w:hAnsi="Arial" w:cs="Arial"/>
          <w:b/>
          <w:bCs/>
          <w:sz w:val="20"/>
          <w:szCs w:val="20"/>
        </w:rPr>
      </w:pPr>
      <w:r w:rsidRPr="00F30646">
        <w:rPr>
          <w:rFonts w:ascii="Arial" w:hAnsi="Arial" w:cs="Arial"/>
          <w:sz w:val="20"/>
          <w:szCs w:val="20"/>
        </w:rPr>
        <w:t xml:space="preserve">Značky se užívá </w:t>
      </w:r>
      <w:r w:rsidR="00F30646">
        <w:rPr>
          <w:rFonts w:ascii="Arial" w:hAnsi="Arial" w:cs="Arial"/>
          <w:sz w:val="20"/>
          <w:szCs w:val="20"/>
        </w:rPr>
        <w:t xml:space="preserve">i </w:t>
      </w:r>
      <w:r w:rsidRPr="00F30646">
        <w:rPr>
          <w:rFonts w:ascii="Arial" w:hAnsi="Arial" w:cs="Arial"/>
          <w:sz w:val="20"/>
          <w:szCs w:val="20"/>
        </w:rPr>
        <w:t>před křižovatkami v širší oblasti, odkud je využití dálnice účelné a dopravně výhodné</w:t>
      </w:r>
      <w:r w:rsidR="00F30646">
        <w:rPr>
          <w:rFonts w:ascii="Arial" w:hAnsi="Arial" w:cs="Arial"/>
          <w:sz w:val="20"/>
          <w:szCs w:val="20"/>
        </w:rPr>
        <w:t>.</w:t>
      </w:r>
      <w:r w:rsidRPr="00F30646">
        <w:rPr>
          <w:rFonts w:ascii="Arial" w:hAnsi="Arial" w:cs="Arial"/>
          <w:sz w:val="20"/>
          <w:szCs w:val="20"/>
        </w:rPr>
        <w:t xml:space="preserve"> </w:t>
      </w:r>
      <w:r w:rsidR="00F30646">
        <w:rPr>
          <w:rFonts w:ascii="Arial" w:hAnsi="Arial" w:cs="Arial"/>
          <w:sz w:val="20"/>
          <w:szCs w:val="20"/>
        </w:rPr>
        <w:t>V takovém případě se n</w:t>
      </w:r>
      <w:r w:rsidRPr="00F30646">
        <w:rPr>
          <w:rFonts w:ascii="Arial" w:hAnsi="Arial" w:cs="Arial"/>
          <w:sz w:val="20"/>
          <w:szCs w:val="20"/>
        </w:rPr>
        <w:t xml:space="preserve">a směrové tabuli </w:t>
      </w:r>
      <w:r w:rsidR="00003304">
        <w:rPr>
          <w:rFonts w:ascii="Arial" w:hAnsi="Arial" w:cs="Arial"/>
          <w:sz w:val="20"/>
          <w:szCs w:val="20"/>
        </w:rPr>
        <w:t xml:space="preserve">náhradou za číslo dálnice </w:t>
      </w:r>
      <w:r w:rsidRPr="00F30646">
        <w:rPr>
          <w:rFonts w:ascii="Arial" w:hAnsi="Arial" w:cs="Arial"/>
          <w:sz w:val="20"/>
          <w:szCs w:val="20"/>
        </w:rPr>
        <w:t xml:space="preserve">vyznačuje symbol dálnice </w:t>
      </w:r>
      <w:r w:rsidRPr="00F30646">
        <w:rPr>
          <w:rFonts w:ascii="Arial" w:hAnsi="Arial" w:cs="Arial"/>
          <w:bCs/>
          <w:sz w:val="20"/>
          <w:szCs w:val="20"/>
        </w:rPr>
        <w:t>(</w:t>
      </w:r>
      <w:proofErr w:type="gramStart"/>
      <w:r w:rsidRPr="00F30646">
        <w:rPr>
          <w:rFonts w:ascii="Arial" w:hAnsi="Arial" w:cs="Arial"/>
          <w:bCs/>
          <w:sz w:val="20"/>
          <w:szCs w:val="20"/>
        </w:rPr>
        <w:t>obr.  )</w:t>
      </w:r>
      <w:proofErr w:type="gramEnd"/>
    </w:p>
    <w:p w:rsidR="00F30646" w:rsidRPr="00F30646" w:rsidRDefault="00F30646" w:rsidP="00C1249F">
      <w:pPr>
        <w:jc w:val="both"/>
        <w:rPr>
          <w:rFonts w:ascii="Arial" w:hAnsi="Arial" w:cs="Arial"/>
          <w:b/>
          <w:bCs/>
          <w:sz w:val="20"/>
          <w:szCs w:val="20"/>
        </w:rPr>
      </w:pPr>
    </w:p>
    <w:p w:rsidR="00C1249F" w:rsidRPr="00F30646" w:rsidRDefault="00C1249F" w:rsidP="00C1249F">
      <w:pPr>
        <w:jc w:val="center"/>
        <w:rPr>
          <w:rFonts w:ascii="Arial" w:hAnsi="Arial" w:cs="Arial"/>
          <w:b/>
          <w:bCs/>
        </w:rPr>
      </w:pPr>
      <w:r w:rsidRPr="00F30646">
        <w:rPr>
          <w:rFonts w:ascii="Arial" w:hAnsi="Arial" w:cs="Arial"/>
        </w:rPr>
        <w:object w:dxaOrig="2223" w:dyaOrig="1178">
          <v:shape id="_x0000_i1026" type="#_x0000_t75" style="width:111.3pt;height:59.2pt" o:ole="">
            <v:imagedata r:id="rId10" o:title=""/>
          </v:shape>
          <o:OLEObject Type="Embed" ProgID="CorelDraw.Graphic.9" ShapeID="_x0000_i1026" DrawAspect="Content" ObjectID="_1464433958" r:id="rId11"/>
        </w:object>
      </w:r>
    </w:p>
    <w:p w:rsidR="00C1249F" w:rsidRPr="00F30646" w:rsidRDefault="00C1249F" w:rsidP="00C1249F">
      <w:pPr>
        <w:jc w:val="both"/>
        <w:rPr>
          <w:rFonts w:ascii="Arial" w:hAnsi="Arial" w:cs="Arial"/>
        </w:rPr>
      </w:pPr>
      <w:r w:rsidRPr="00F30646">
        <w:rPr>
          <w:rFonts w:ascii="Arial" w:hAnsi="Arial" w:cs="Arial"/>
        </w:rPr>
        <w:t xml:space="preserve"> </w:t>
      </w:r>
    </w:p>
    <w:p w:rsidR="00D8780F" w:rsidRDefault="00D8780F" w:rsidP="00C1249F">
      <w:pPr>
        <w:pStyle w:val="Zkladntext"/>
        <w:rPr>
          <w:rFonts w:ascii="Arial" w:hAnsi="Arial" w:cs="Arial"/>
          <w:sz w:val="20"/>
          <w:szCs w:val="20"/>
        </w:rPr>
      </w:pPr>
      <w:r w:rsidRPr="00D8780F">
        <w:rPr>
          <w:rFonts w:ascii="Arial" w:hAnsi="Arial" w:cs="Arial"/>
          <w:sz w:val="20"/>
          <w:szCs w:val="20"/>
        </w:rPr>
        <w:t>Značka se umísťuje ve vzdálenosti 10-100 m před hranicí křižovatky.</w:t>
      </w:r>
    </w:p>
    <w:p w:rsidR="00C1249F" w:rsidRPr="00F30646" w:rsidRDefault="00C1249F" w:rsidP="00C1249F">
      <w:pPr>
        <w:pStyle w:val="Zkladntext"/>
        <w:rPr>
          <w:rFonts w:ascii="Arial" w:hAnsi="Arial" w:cs="Arial"/>
          <w:sz w:val="20"/>
          <w:szCs w:val="20"/>
        </w:rPr>
      </w:pPr>
      <w:r w:rsidRPr="00F30646">
        <w:rPr>
          <w:rFonts w:ascii="Arial" w:hAnsi="Arial" w:cs="Arial"/>
          <w:sz w:val="20"/>
          <w:szCs w:val="20"/>
        </w:rPr>
        <w:t xml:space="preserve">Užití značky může být nahrazeno odpovídající návěstí před křižovatkou, resp. při užití návěsti nemusí již následovat užití směrové tabule.     </w:t>
      </w:r>
    </w:p>
    <w:p w:rsidR="00F30646" w:rsidRDefault="00F30646" w:rsidP="00C1249F">
      <w:pPr>
        <w:spacing w:line="360" w:lineRule="auto"/>
        <w:jc w:val="both"/>
        <w:rPr>
          <w:rFonts w:ascii="Arial" w:hAnsi="Arial" w:cs="Arial"/>
        </w:rPr>
      </w:pPr>
    </w:p>
    <w:p w:rsidR="009B262D" w:rsidRDefault="009B262D" w:rsidP="009B262D">
      <w:pPr>
        <w:spacing w:line="360" w:lineRule="auto"/>
        <w:jc w:val="center"/>
        <w:rPr>
          <w:rFonts w:ascii="Arial" w:hAnsi="Arial" w:cs="Arial"/>
        </w:rPr>
      </w:pPr>
    </w:p>
    <w:p w:rsidR="00C1249F" w:rsidRPr="009B262D" w:rsidRDefault="00C1249F" w:rsidP="009B262D">
      <w:pPr>
        <w:spacing w:line="360" w:lineRule="auto"/>
        <w:jc w:val="both"/>
        <w:rPr>
          <w:rFonts w:ascii="Arial" w:hAnsi="Arial" w:cs="Arial"/>
        </w:rPr>
      </w:pPr>
      <w:r w:rsidRPr="00F30646">
        <w:rPr>
          <w:rFonts w:ascii="Arial" w:hAnsi="Arial" w:cs="Arial"/>
          <w:b/>
          <w:sz w:val="22"/>
          <w:szCs w:val="22"/>
        </w:rPr>
        <w:t>1.2.2 Směrová tabule pro příjezd k silnici pro motorová vozidla (č. IS 2a až č. IS 2d)</w:t>
      </w:r>
    </w:p>
    <w:p w:rsidR="00C1249F" w:rsidRPr="00F30646" w:rsidRDefault="00C1249F" w:rsidP="00C1249F">
      <w:pPr>
        <w:jc w:val="both"/>
        <w:rPr>
          <w:rFonts w:ascii="Arial" w:hAnsi="Arial" w:cs="Arial"/>
          <w:b/>
        </w:rPr>
      </w:pPr>
    </w:p>
    <w:p w:rsidR="00C1249F" w:rsidRDefault="00C1249F" w:rsidP="00C1249F">
      <w:pPr>
        <w:jc w:val="both"/>
        <w:rPr>
          <w:rFonts w:ascii="Arial" w:hAnsi="Arial" w:cs="Arial"/>
          <w:sz w:val="20"/>
          <w:szCs w:val="20"/>
        </w:rPr>
      </w:pPr>
      <w:r w:rsidRPr="00F30646">
        <w:rPr>
          <w:rFonts w:ascii="Arial" w:hAnsi="Arial" w:cs="Arial"/>
          <w:sz w:val="20"/>
          <w:szCs w:val="20"/>
        </w:rPr>
        <w:t xml:space="preserve">Značka informuje o cíli dosažitelném po silnici pro motorová vozidla a směru k ní. Užívá se podle stejných zásad jako značka </w:t>
      </w:r>
      <w:r w:rsidRPr="00F30646">
        <w:rPr>
          <w:rFonts w:ascii="Arial" w:hAnsi="Arial" w:cs="Arial"/>
          <w:bCs/>
          <w:sz w:val="20"/>
          <w:szCs w:val="20"/>
        </w:rPr>
        <w:t>č. IS 1a až č. IS 1d</w:t>
      </w:r>
      <w:r w:rsidRPr="00F30646">
        <w:rPr>
          <w:rFonts w:ascii="Arial" w:hAnsi="Arial" w:cs="Arial"/>
          <w:sz w:val="20"/>
          <w:szCs w:val="20"/>
        </w:rPr>
        <w:t xml:space="preserve">. </w:t>
      </w:r>
      <w:r w:rsidR="00F30646">
        <w:rPr>
          <w:rFonts w:ascii="Arial" w:hAnsi="Arial" w:cs="Arial"/>
          <w:sz w:val="20"/>
          <w:szCs w:val="20"/>
        </w:rPr>
        <w:t xml:space="preserve">Při užití značky před křižovatkami v širší oblasti se na značce </w:t>
      </w:r>
      <w:r w:rsidR="00003304">
        <w:rPr>
          <w:rFonts w:ascii="Arial" w:hAnsi="Arial" w:cs="Arial"/>
          <w:sz w:val="20"/>
          <w:szCs w:val="20"/>
        </w:rPr>
        <w:t xml:space="preserve">náhradou za číslo silnice vyznačuje </w:t>
      </w:r>
      <w:r w:rsidR="00F30646">
        <w:rPr>
          <w:rFonts w:ascii="Arial" w:hAnsi="Arial" w:cs="Arial"/>
          <w:sz w:val="20"/>
          <w:szCs w:val="20"/>
        </w:rPr>
        <w:t>symbol silnice pro motorová vozidla</w:t>
      </w:r>
      <w:r w:rsidR="00003304">
        <w:rPr>
          <w:rFonts w:ascii="Arial" w:hAnsi="Arial" w:cs="Arial"/>
          <w:sz w:val="20"/>
          <w:szCs w:val="20"/>
        </w:rPr>
        <w:t xml:space="preserve"> (obr.)</w:t>
      </w:r>
      <w:r w:rsidR="00F30646">
        <w:rPr>
          <w:rFonts w:ascii="Arial" w:hAnsi="Arial" w:cs="Arial"/>
          <w:sz w:val="20"/>
          <w:szCs w:val="20"/>
        </w:rPr>
        <w:t>.</w:t>
      </w:r>
    </w:p>
    <w:p w:rsidR="00003304" w:rsidRDefault="00003304" w:rsidP="00C1249F">
      <w:pPr>
        <w:jc w:val="both"/>
        <w:rPr>
          <w:rFonts w:ascii="Arial" w:hAnsi="Arial" w:cs="Arial"/>
          <w:sz w:val="20"/>
          <w:szCs w:val="20"/>
        </w:rPr>
      </w:pPr>
    </w:p>
    <w:p w:rsidR="00003304" w:rsidRDefault="00003304" w:rsidP="00C1249F">
      <w:pPr>
        <w:jc w:val="both"/>
        <w:rPr>
          <w:rFonts w:ascii="Arial" w:hAnsi="Arial" w:cs="Arial"/>
          <w:sz w:val="20"/>
          <w:szCs w:val="20"/>
        </w:rPr>
      </w:pPr>
    </w:p>
    <w:p w:rsidR="00003304" w:rsidRDefault="00003304" w:rsidP="00C1249F">
      <w:pPr>
        <w:jc w:val="both"/>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0" allowOverlap="1">
            <wp:simplePos x="0" y="0"/>
            <wp:positionH relativeFrom="column">
              <wp:posOffset>2509520</wp:posOffset>
            </wp:positionH>
            <wp:positionV relativeFrom="paragraph">
              <wp:posOffset>34290</wp:posOffset>
            </wp:positionV>
            <wp:extent cx="1835785" cy="409575"/>
            <wp:effectExtent l="19050" t="0" r="0" b="0"/>
            <wp:wrapNone/>
            <wp:docPr id="281" name="obráze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2" cstate="print"/>
                    <a:srcRect/>
                    <a:stretch>
                      <a:fillRect/>
                    </a:stretch>
                  </pic:blipFill>
                  <pic:spPr bwMode="auto">
                    <a:xfrm>
                      <a:off x="0" y="0"/>
                      <a:ext cx="1835785" cy="409575"/>
                    </a:xfrm>
                    <a:prstGeom prst="rect">
                      <a:avLst/>
                    </a:prstGeom>
                    <a:noFill/>
                  </pic:spPr>
                </pic:pic>
              </a:graphicData>
            </a:graphic>
          </wp:anchor>
        </w:drawing>
      </w:r>
    </w:p>
    <w:p w:rsidR="00003304" w:rsidRDefault="00003304" w:rsidP="00003304">
      <w:pPr>
        <w:jc w:val="center"/>
        <w:rPr>
          <w:rFonts w:ascii="Arial" w:hAnsi="Arial" w:cs="Arial"/>
          <w:sz w:val="20"/>
          <w:szCs w:val="20"/>
        </w:rPr>
      </w:pPr>
    </w:p>
    <w:p w:rsidR="00003304" w:rsidRPr="00F30646" w:rsidRDefault="00003304" w:rsidP="00003304">
      <w:pPr>
        <w:jc w:val="center"/>
        <w:rPr>
          <w:rFonts w:ascii="Arial" w:hAnsi="Arial" w:cs="Arial"/>
          <w:sz w:val="20"/>
          <w:szCs w:val="20"/>
        </w:rPr>
      </w:pPr>
    </w:p>
    <w:p w:rsidR="00C1249F" w:rsidRPr="00F30646" w:rsidRDefault="009B262D" w:rsidP="00C1249F">
      <w:pPr>
        <w:spacing w:line="360" w:lineRule="auto"/>
        <w:jc w:val="both"/>
        <w:rPr>
          <w:rFonts w:ascii="Arial" w:hAnsi="Arial" w:cs="Arial"/>
          <w:b/>
        </w:rPr>
      </w:pPr>
      <w:r>
        <w:rPr>
          <w:rFonts w:ascii="Arial" w:hAnsi="Arial" w:cs="Arial"/>
          <w:b/>
          <w:noProof/>
        </w:rPr>
        <w:drawing>
          <wp:anchor distT="0" distB="0" distL="114300" distR="114300" simplePos="0" relativeHeight="251659264" behindDoc="0" locked="0" layoutInCell="0" allowOverlap="1">
            <wp:simplePos x="0" y="0"/>
            <wp:positionH relativeFrom="column">
              <wp:posOffset>2338070</wp:posOffset>
            </wp:positionH>
            <wp:positionV relativeFrom="paragraph">
              <wp:posOffset>120015</wp:posOffset>
            </wp:positionV>
            <wp:extent cx="1581150" cy="628650"/>
            <wp:effectExtent l="19050" t="0" r="0" b="0"/>
            <wp:wrapNone/>
            <wp:docPr id="279"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1581150" cy="628650"/>
                    </a:xfrm>
                    <a:prstGeom prst="rect">
                      <a:avLst/>
                    </a:prstGeom>
                    <a:noFill/>
                  </pic:spPr>
                </pic:pic>
              </a:graphicData>
            </a:graphic>
          </wp:anchor>
        </w:drawing>
      </w:r>
    </w:p>
    <w:p w:rsidR="009B262D" w:rsidRDefault="009B262D" w:rsidP="00C1249F">
      <w:pPr>
        <w:jc w:val="both"/>
        <w:rPr>
          <w:rFonts w:ascii="Arial" w:hAnsi="Arial" w:cs="Arial"/>
          <w:b/>
        </w:rPr>
      </w:pPr>
    </w:p>
    <w:p w:rsidR="009B262D" w:rsidRDefault="009B262D" w:rsidP="00C1249F">
      <w:pPr>
        <w:jc w:val="both"/>
        <w:rPr>
          <w:rFonts w:ascii="Arial" w:hAnsi="Arial" w:cs="Arial"/>
          <w:b/>
        </w:rPr>
      </w:pPr>
    </w:p>
    <w:p w:rsidR="009B262D" w:rsidRDefault="009B262D" w:rsidP="00C1249F">
      <w:pPr>
        <w:jc w:val="both"/>
        <w:rPr>
          <w:rFonts w:ascii="Arial" w:hAnsi="Arial" w:cs="Arial"/>
          <w:b/>
        </w:rPr>
      </w:pPr>
    </w:p>
    <w:p w:rsidR="009B262D" w:rsidRDefault="009B262D" w:rsidP="00C1249F">
      <w:pPr>
        <w:jc w:val="both"/>
        <w:rPr>
          <w:rFonts w:ascii="Arial" w:hAnsi="Arial" w:cs="Arial"/>
          <w:b/>
        </w:rPr>
      </w:pPr>
    </w:p>
    <w:p w:rsidR="009B262D" w:rsidRDefault="009B262D" w:rsidP="00C1249F">
      <w:pPr>
        <w:jc w:val="both"/>
        <w:rPr>
          <w:rFonts w:ascii="Arial" w:hAnsi="Arial" w:cs="Arial"/>
          <w:b/>
        </w:rPr>
      </w:pPr>
    </w:p>
    <w:p w:rsidR="00C1249F" w:rsidRPr="00003304" w:rsidRDefault="00C1249F" w:rsidP="00C1249F">
      <w:pPr>
        <w:jc w:val="both"/>
        <w:rPr>
          <w:rFonts w:ascii="Arial" w:hAnsi="Arial" w:cs="Arial"/>
          <w:b/>
          <w:sz w:val="22"/>
          <w:szCs w:val="22"/>
        </w:rPr>
      </w:pPr>
      <w:r w:rsidRPr="00003304">
        <w:rPr>
          <w:rFonts w:ascii="Arial" w:hAnsi="Arial" w:cs="Arial"/>
          <w:b/>
          <w:sz w:val="22"/>
          <w:szCs w:val="22"/>
        </w:rPr>
        <w:t>1.2.3 Směrová tabule (č. IS 3a až č. IS 3d)</w:t>
      </w:r>
    </w:p>
    <w:p w:rsidR="00C1249F" w:rsidRPr="00F30646" w:rsidRDefault="00C1249F" w:rsidP="00C1249F">
      <w:pPr>
        <w:jc w:val="both"/>
        <w:rPr>
          <w:rFonts w:ascii="Arial" w:hAnsi="Arial" w:cs="Arial"/>
          <w:b/>
        </w:rPr>
      </w:pPr>
    </w:p>
    <w:p w:rsidR="00C1249F" w:rsidRPr="00D8780F" w:rsidRDefault="00C1249F" w:rsidP="00D8780F">
      <w:pPr>
        <w:jc w:val="both"/>
        <w:rPr>
          <w:rFonts w:ascii="Arial" w:hAnsi="Arial" w:cs="Arial"/>
          <w:sz w:val="20"/>
          <w:szCs w:val="20"/>
        </w:rPr>
      </w:pPr>
      <w:r w:rsidRPr="00D8780F">
        <w:rPr>
          <w:rFonts w:ascii="Arial" w:hAnsi="Arial" w:cs="Arial"/>
          <w:sz w:val="20"/>
          <w:szCs w:val="20"/>
        </w:rPr>
        <w:t>Značka informuje o cíli, směru k jeho dosažení a dále případně o číslu silnice I. nebo II. třídy a případně o vzdálenosti k uvedenému cíli. Údaj o vzdálenosti není nutno v obci uvádět.</w:t>
      </w:r>
      <w:r w:rsidR="000C3161">
        <w:rPr>
          <w:rFonts w:ascii="Arial" w:hAnsi="Arial" w:cs="Arial"/>
          <w:sz w:val="20"/>
          <w:szCs w:val="20"/>
        </w:rPr>
        <w:t xml:space="preserve"> Rovněž</w:t>
      </w:r>
      <w:r w:rsidR="000C3161" w:rsidRPr="004E7643">
        <w:rPr>
          <w:rFonts w:ascii="Arial" w:hAnsi="Arial" w:cs="Arial"/>
          <w:sz w:val="20"/>
          <w:szCs w:val="20"/>
        </w:rPr>
        <w:t xml:space="preserve"> </w:t>
      </w:r>
      <w:r w:rsidR="000C3161">
        <w:rPr>
          <w:rFonts w:ascii="Arial" w:hAnsi="Arial" w:cs="Arial"/>
          <w:sz w:val="20"/>
          <w:szCs w:val="20"/>
        </w:rPr>
        <w:t xml:space="preserve">se údaj o </w:t>
      </w:r>
      <w:r w:rsidR="000C3161" w:rsidRPr="004E7643">
        <w:rPr>
          <w:rFonts w:ascii="Arial" w:hAnsi="Arial" w:cs="Arial"/>
          <w:sz w:val="20"/>
          <w:szCs w:val="20"/>
        </w:rPr>
        <w:t xml:space="preserve">vzdálenosti </w:t>
      </w:r>
      <w:r w:rsidR="000C3161">
        <w:rPr>
          <w:rFonts w:ascii="Arial" w:hAnsi="Arial" w:cs="Arial"/>
          <w:sz w:val="20"/>
          <w:szCs w:val="20"/>
        </w:rPr>
        <w:t>neuvádí</w:t>
      </w:r>
      <w:r w:rsidR="000C3161" w:rsidRPr="004E7643">
        <w:rPr>
          <w:rFonts w:ascii="Arial" w:hAnsi="Arial" w:cs="Arial"/>
          <w:sz w:val="20"/>
          <w:szCs w:val="20"/>
        </w:rPr>
        <w:t>, pokud by tím byl překročen maximální počet informačních údajů v rámci sestavy směrových tabulí.</w:t>
      </w:r>
    </w:p>
    <w:p w:rsidR="00C1249F" w:rsidRPr="00D8780F" w:rsidRDefault="00C1249F" w:rsidP="00C1249F">
      <w:pPr>
        <w:numPr>
          <w:ilvl w:val="12"/>
          <w:numId w:val="0"/>
        </w:numPr>
        <w:jc w:val="both"/>
        <w:rPr>
          <w:rFonts w:ascii="Arial" w:hAnsi="Arial" w:cs="Arial"/>
          <w:sz w:val="20"/>
          <w:szCs w:val="20"/>
        </w:rPr>
      </w:pPr>
    </w:p>
    <w:p w:rsidR="00C1249F" w:rsidRPr="00D8780F" w:rsidRDefault="00C1249F" w:rsidP="00D8780F">
      <w:pPr>
        <w:jc w:val="both"/>
        <w:rPr>
          <w:rFonts w:ascii="Arial" w:hAnsi="Arial" w:cs="Arial"/>
          <w:sz w:val="20"/>
          <w:szCs w:val="20"/>
        </w:rPr>
      </w:pPr>
      <w:r w:rsidRPr="00D8780F">
        <w:rPr>
          <w:rFonts w:ascii="Arial" w:hAnsi="Arial" w:cs="Arial"/>
          <w:sz w:val="20"/>
          <w:szCs w:val="20"/>
        </w:rPr>
        <w:t>Před křižovatkou s dopravně méně významnou pozemní komunikací (např. silnicí III. třídy, místní komunikací III. třídy, účelovou komunikací) není nutno užít směrové tabule pro směr přímý (č. IS 3a, č. IS 3b).</w:t>
      </w:r>
    </w:p>
    <w:p w:rsidR="00C1249F" w:rsidRPr="00D8780F" w:rsidRDefault="00C1249F" w:rsidP="00C1249F">
      <w:pPr>
        <w:numPr>
          <w:ilvl w:val="12"/>
          <w:numId w:val="0"/>
        </w:numPr>
        <w:jc w:val="both"/>
        <w:rPr>
          <w:rFonts w:ascii="Arial" w:hAnsi="Arial" w:cs="Arial"/>
          <w:sz w:val="20"/>
          <w:szCs w:val="20"/>
        </w:rPr>
      </w:pPr>
    </w:p>
    <w:p w:rsidR="00D8780F" w:rsidRDefault="00D8780F" w:rsidP="00D8780F">
      <w:pPr>
        <w:pStyle w:val="Zkladntext"/>
        <w:rPr>
          <w:rFonts w:ascii="Arial" w:hAnsi="Arial" w:cs="Arial"/>
          <w:sz w:val="20"/>
          <w:szCs w:val="20"/>
        </w:rPr>
      </w:pPr>
      <w:r w:rsidRPr="00D8780F">
        <w:rPr>
          <w:rFonts w:ascii="Arial" w:hAnsi="Arial" w:cs="Arial"/>
          <w:sz w:val="20"/>
          <w:szCs w:val="20"/>
        </w:rPr>
        <w:t>Značka se umísťuje ve vzdálenosti 10-100 m před hranicí křižovatky.</w:t>
      </w:r>
    </w:p>
    <w:p w:rsidR="00C1249F" w:rsidRPr="00F30646" w:rsidRDefault="00D8780F" w:rsidP="00D8780F">
      <w:pPr>
        <w:jc w:val="both"/>
        <w:rPr>
          <w:rFonts w:ascii="Arial" w:hAnsi="Arial" w:cs="Arial"/>
        </w:rPr>
      </w:pPr>
      <w:r w:rsidRPr="00F30646">
        <w:rPr>
          <w:rFonts w:ascii="Arial" w:hAnsi="Arial" w:cs="Arial"/>
          <w:sz w:val="20"/>
          <w:szCs w:val="20"/>
        </w:rPr>
        <w:t>Užití značky může být nahrazeno odpovídající návěstí před křižovatkou, resp. při užití návěsti nemusí již následovat užití směrové tabule.</w:t>
      </w:r>
      <w:r w:rsidRPr="00D8780F">
        <w:rPr>
          <w:rFonts w:ascii="Arial" w:hAnsi="Arial" w:cs="Arial"/>
          <w:sz w:val="20"/>
          <w:szCs w:val="20"/>
        </w:rPr>
        <w:t xml:space="preserve"> </w:t>
      </w:r>
      <w:r w:rsidR="00C1249F" w:rsidRPr="00D8780F">
        <w:rPr>
          <w:rFonts w:ascii="Arial" w:hAnsi="Arial" w:cs="Arial"/>
          <w:sz w:val="20"/>
          <w:szCs w:val="20"/>
        </w:rPr>
        <w:t xml:space="preserve">(viz </w:t>
      </w:r>
      <w:r>
        <w:rPr>
          <w:rFonts w:ascii="Arial" w:hAnsi="Arial" w:cs="Arial"/>
          <w:sz w:val="20"/>
          <w:szCs w:val="20"/>
        </w:rPr>
        <w:t>čl.</w:t>
      </w:r>
      <w:r w:rsidR="00C1249F" w:rsidRPr="00D8780F">
        <w:rPr>
          <w:rFonts w:ascii="Arial" w:hAnsi="Arial" w:cs="Arial"/>
          <w:sz w:val="20"/>
          <w:szCs w:val="20"/>
        </w:rPr>
        <w:t xml:space="preserve"> 1.2.7.).</w:t>
      </w:r>
    </w:p>
    <w:p w:rsidR="00C1249F" w:rsidRPr="00F30646" w:rsidRDefault="00C1249F" w:rsidP="00C1249F">
      <w:pPr>
        <w:spacing w:line="360" w:lineRule="auto"/>
        <w:jc w:val="both"/>
        <w:rPr>
          <w:rFonts w:ascii="Arial" w:hAnsi="Arial" w:cs="Arial"/>
          <w:b/>
        </w:rPr>
      </w:pPr>
    </w:p>
    <w:p w:rsidR="00C1249F" w:rsidRPr="00F30646" w:rsidRDefault="00C1249F" w:rsidP="00C1249F">
      <w:pPr>
        <w:spacing w:line="360" w:lineRule="auto"/>
        <w:jc w:val="both"/>
        <w:rPr>
          <w:rFonts w:ascii="Arial" w:hAnsi="Arial" w:cs="Arial"/>
        </w:rPr>
      </w:pPr>
    </w:p>
    <w:p w:rsidR="00C1249F" w:rsidRPr="00D8780F" w:rsidRDefault="00C1249F" w:rsidP="00C1249F">
      <w:pPr>
        <w:jc w:val="both"/>
        <w:rPr>
          <w:rFonts w:ascii="Arial" w:hAnsi="Arial" w:cs="Arial"/>
          <w:b/>
          <w:sz w:val="22"/>
          <w:szCs w:val="22"/>
        </w:rPr>
      </w:pPr>
      <w:r w:rsidRPr="00D8780F">
        <w:rPr>
          <w:rFonts w:ascii="Arial" w:hAnsi="Arial" w:cs="Arial"/>
          <w:b/>
          <w:sz w:val="22"/>
          <w:szCs w:val="22"/>
        </w:rPr>
        <w:t xml:space="preserve">1.2.4 Směrová tabule (s místním </w:t>
      </w:r>
      <w:proofErr w:type="gramStart"/>
      <w:r w:rsidRPr="00D8780F">
        <w:rPr>
          <w:rFonts w:ascii="Arial" w:hAnsi="Arial" w:cs="Arial"/>
          <w:b/>
          <w:sz w:val="22"/>
          <w:szCs w:val="22"/>
        </w:rPr>
        <w:t>cílem) (č.</w:t>
      </w:r>
      <w:proofErr w:type="gramEnd"/>
      <w:r w:rsidRPr="00D8780F">
        <w:rPr>
          <w:rFonts w:ascii="Arial" w:hAnsi="Arial" w:cs="Arial"/>
          <w:b/>
          <w:sz w:val="22"/>
          <w:szCs w:val="22"/>
        </w:rPr>
        <w:t xml:space="preserve"> IS 4a až č. IS 4d)</w:t>
      </w:r>
    </w:p>
    <w:p w:rsidR="00C1249F" w:rsidRPr="00F30646" w:rsidRDefault="00C1249F" w:rsidP="00C1249F">
      <w:pPr>
        <w:jc w:val="both"/>
        <w:rPr>
          <w:rFonts w:ascii="Arial" w:hAnsi="Arial" w:cs="Arial"/>
          <w:b/>
        </w:rPr>
      </w:pPr>
      <w:r w:rsidRPr="00F30646">
        <w:rPr>
          <w:rFonts w:ascii="Arial" w:hAnsi="Arial" w:cs="Arial"/>
          <w:b/>
        </w:rPr>
        <w:t xml:space="preserve">     </w:t>
      </w:r>
    </w:p>
    <w:p w:rsidR="00C1249F" w:rsidRPr="00D8780F" w:rsidRDefault="00C1249F" w:rsidP="00C1249F">
      <w:pPr>
        <w:jc w:val="both"/>
        <w:rPr>
          <w:rFonts w:ascii="Arial" w:hAnsi="Arial" w:cs="Arial"/>
          <w:sz w:val="20"/>
          <w:szCs w:val="20"/>
        </w:rPr>
      </w:pPr>
      <w:r w:rsidRPr="00D8780F">
        <w:rPr>
          <w:rFonts w:ascii="Arial" w:hAnsi="Arial" w:cs="Arial"/>
          <w:sz w:val="20"/>
          <w:szCs w:val="20"/>
        </w:rPr>
        <w:t xml:space="preserve">Značka informuje o místním cíli, směru k jeho dosažení a případně o vzdálenosti k uvedenému cíli. Místním cílem se rozumí pouze vnitřní část obce (městská část, čtvrť, sídelní lokalita apod.). Směr k části obce, která je administrativně součástí stejné obce, ale označena samostatně značkou č. IS 12a  se označuje některou ze značek č. IS 3a až č. IS 3d. </w:t>
      </w:r>
    </w:p>
    <w:p w:rsidR="00C1249F" w:rsidRPr="00F30646" w:rsidRDefault="00C1249F" w:rsidP="00C1249F">
      <w:pPr>
        <w:jc w:val="both"/>
        <w:rPr>
          <w:rFonts w:ascii="Arial" w:hAnsi="Arial" w:cs="Arial"/>
        </w:rPr>
      </w:pPr>
      <w:r w:rsidRPr="00D8780F">
        <w:rPr>
          <w:rFonts w:ascii="Arial" w:hAnsi="Arial" w:cs="Arial"/>
          <w:sz w:val="20"/>
          <w:szCs w:val="20"/>
        </w:rPr>
        <w:t xml:space="preserve">Ostatní zásady pro užití a provedení značky jsou obdobné jako u směrových tabulí podle </w:t>
      </w:r>
      <w:r w:rsidR="00D8780F">
        <w:rPr>
          <w:rFonts w:ascii="Arial" w:hAnsi="Arial" w:cs="Arial"/>
          <w:sz w:val="20"/>
          <w:szCs w:val="20"/>
        </w:rPr>
        <w:t>čl</w:t>
      </w:r>
      <w:r w:rsidRPr="00D8780F">
        <w:rPr>
          <w:rFonts w:ascii="Arial" w:hAnsi="Arial" w:cs="Arial"/>
          <w:sz w:val="20"/>
          <w:szCs w:val="20"/>
        </w:rPr>
        <w:t>. 1.2.3.</w:t>
      </w:r>
    </w:p>
    <w:p w:rsidR="00C1249F" w:rsidRPr="00F30646" w:rsidRDefault="00C1249F" w:rsidP="00C1249F">
      <w:pPr>
        <w:jc w:val="both"/>
        <w:rPr>
          <w:rFonts w:ascii="Arial" w:hAnsi="Arial" w:cs="Arial"/>
          <w:b/>
        </w:rPr>
      </w:pPr>
    </w:p>
    <w:p w:rsidR="00C1249F" w:rsidRPr="00F30646" w:rsidRDefault="00C1249F" w:rsidP="00C1249F">
      <w:pPr>
        <w:jc w:val="both"/>
        <w:rPr>
          <w:rFonts w:ascii="Arial" w:hAnsi="Arial" w:cs="Arial"/>
          <w:b/>
        </w:rPr>
      </w:pPr>
    </w:p>
    <w:p w:rsidR="00C1249F" w:rsidRPr="00D8780F" w:rsidRDefault="00C1249F" w:rsidP="00C1249F">
      <w:pPr>
        <w:jc w:val="both"/>
        <w:rPr>
          <w:rFonts w:ascii="Arial" w:hAnsi="Arial" w:cs="Arial"/>
          <w:b/>
          <w:sz w:val="22"/>
          <w:szCs w:val="22"/>
        </w:rPr>
      </w:pPr>
      <w:r w:rsidRPr="00D8780F">
        <w:rPr>
          <w:rFonts w:ascii="Arial" w:hAnsi="Arial" w:cs="Arial"/>
          <w:b/>
          <w:sz w:val="22"/>
          <w:szCs w:val="22"/>
        </w:rPr>
        <w:t>1.2.5 Směrová tabule k jinému cíli (č. IS 5)</w:t>
      </w:r>
    </w:p>
    <w:p w:rsidR="00C1249F" w:rsidRPr="00F30646" w:rsidRDefault="00C1249F" w:rsidP="00C1249F">
      <w:pPr>
        <w:jc w:val="both"/>
        <w:rPr>
          <w:rFonts w:ascii="Arial" w:hAnsi="Arial" w:cs="Arial"/>
          <w:b/>
        </w:rPr>
      </w:pPr>
      <w:r w:rsidRPr="00F30646">
        <w:rPr>
          <w:rFonts w:ascii="Arial" w:hAnsi="Arial" w:cs="Arial"/>
          <w:b/>
        </w:rPr>
        <w:t xml:space="preserve">     </w:t>
      </w:r>
    </w:p>
    <w:p w:rsidR="00CA6E30" w:rsidRDefault="00C1249F" w:rsidP="00CA6E30">
      <w:pPr>
        <w:pStyle w:val="DefaultText"/>
        <w:rPr>
          <w:rFonts w:cs="Arial"/>
        </w:rPr>
      </w:pPr>
      <w:r w:rsidRPr="00D8780F">
        <w:rPr>
          <w:rFonts w:cs="Arial"/>
        </w:rPr>
        <w:t xml:space="preserve">Značka informuje vhodným nápisem a případně i symbolem o jiném cíli, než je obec nebo její část a o směru k jeho dosažení. </w:t>
      </w:r>
    </w:p>
    <w:p w:rsidR="00CA6E30" w:rsidRDefault="00CA6E30" w:rsidP="00CA6E30">
      <w:pPr>
        <w:pStyle w:val="DefaultText"/>
      </w:pPr>
      <w:r>
        <w:t xml:space="preserve">Značkou se zejména označuje směr k dopravně přístupným veřejným objektům, které nejsou místními cíli a pokud pro ně není určena jiná značka. </w:t>
      </w:r>
    </w:p>
    <w:p w:rsidR="00CA6E30" w:rsidRPr="00CA6E30" w:rsidRDefault="00CA6E30" w:rsidP="00CA6E30">
      <w:pPr>
        <w:jc w:val="both"/>
        <w:rPr>
          <w:rFonts w:ascii="Arial" w:hAnsi="Arial" w:cs="Arial"/>
          <w:sz w:val="20"/>
          <w:szCs w:val="20"/>
        </w:rPr>
      </w:pPr>
      <w:r w:rsidRPr="00CA6E30">
        <w:rPr>
          <w:rFonts w:ascii="Arial" w:hAnsi="Arial" w:cs="Arial"/>
          <w:sz w:val="20"/>
          <w:szCs w:val="20"/>
        </w:rPr>
        <w:t>Za jiný cíl se považují zejména letiště, nádraží, pošta, lázně, výstaviště, průmyslová zóna, nákupní zóna apod. Pro vybrané cíle jsou stanoveny odpovídající piktogramy (</w:t>
      </w:r>
      <w:r>
        <w:rPr>
          <w:rFonts w:ascii="Arial" w:hAnsi="Arial" w:cs="Arial"/>
          <w:sz w:val="20"/>
          <w:szCs w:val="20"/>
        </w:rPr>
        <w:t xml:space="preserve">viz </w:t>
      </w:r>
      <w:r w:rsidRPr="00CA6E30">
        <w:rPr>
          <w:rFonts w:ascii="Arial" w:hAnsi="Arial" w:cs="Arial"/>
          <w:sz w:val="20"/>
          <w:szCs w:val="20"/>
        </w:rPr>
        <w:t>obr.).</w:t>
      </w:r>
    </w:p>
    <w:p w:rsidR="00C1249F" w:rsidRPr="00D8780F" w:rsidRDefault="00C1249F" w:rsidP="00C1249F">
      <w:pPr>
        <w:jc w:val="both"/>
        <w:rPr>
          <w:rFonts w:ascii="Arial" w:hAnsi="Arial" w:cs="Arial"/>
          <w:sz w:val="20"/>
          <w:szCs w:val="20"/>
        </w:rPr>
      </w:pPr>
      <w:r w:rsidRPr="00D8780F">
        <w:rPr>
          <w:rFonts w:ascii="Arial" w:hAnsi="Arial" w:cs="Arial"/>
          <w:sz w:val="20"/>
          <w:szCs w:val="20"/>
        </w:rPr>
        <w:t>Nápis se provádí písmem</w:t>
      </w:r>
      <w:r w:rsidRPr="00D8780F">
        <w:rPr>
          <w:rFonts w:ascii="Arial" w:hAnsi="Arial" w:cs="Arial"/>
          <w:b/>
          <w:i/>
          <w:sz w:val="20"/>
          <w:szCs w:val="20"/>
        </w:rPr>
        <w:t xml:space="preserve"> </w:t>
      </w:r>
      <w:r w:rsidRPr="00D8780F">
        <w:rPr>
          <w:rFonts w:ascii="Arial" w:hAnsi="Arial" w:cs="Arial"/>
          <w:sz w:val="20"/>
          <w:szCs w:val="20"/>
        </w:rPr>
        <w:t>malé abecedy (první písmeno velké) (</w:t>
      </w:r>
      <w:proofErr w:type="gramStart"/>
      <w:r w:rsidRPr="00D8780F">
        <w:rPr>
          <w:rFonts w:ascii="Arial" w:hAnsi="Arial" w:cs="Arial"/>
          <w:sz w:val="20"/>
          <w:szCs w:val="20"/>
        </w:rPr>
        <w:t>obr.  ).</w:t>
      </w:r>
      <w:proofErr w:type="gramEnd"/>
    </w:p>
    <w:p w:rsidR="00C1249F" w:rsidRPr="00F30646" w:rsidRDefault="00C1249F" w:rsidP="00C1249F">
      <w:pPr>
        <w:jc w:val="center"/>
        <w:rPr>
          <w:rFonts w:ascii="Arial" w:hAnsi="Arial" w:cs="Arial"/>
        </w:rPr>
      </w:pPr>
    </w:p>
    <w:p w:rsidR="00C1249F" w:rsidRPr="00F30646" w:rsidRDefault="00D8780F" w:rsidP="00D8780F">
      <w:pPr>
        <w:jc w:val="center"/>
        <w:rPr>
          <w:rFonts w:ascii="Arial" w:hAnsi="Arial" w:cs="Arial"/>
        </w:rPr>
      </w:pPr>
      <w:r w:rsidRPr="00F30646">
        <w:rPr>
          <w:rFonts w:ascii="Arial" w:hAnsi="Arial" w:cs="Arial"/>
        </w:rPr>
        <w:object w:dxaOrig="2831" w:dyaOrig="1416">
          <v:shape id="_x0000_i1027" type="#_x0000_t75" style="width:171.45pt;height:84.3pt" o:ole="">
            <v:imagedata r:id="rId14" o:title=""/>
          </v:shape>
          <o:OLEObject Type="Embed" ProgID="CorelDraw.Graphic.9" ShapeID="_x0000_i1027" DrawAspect="Content" ObjectID="_1464433959" r:id="rId15"/>
        </w:object>
      </w:r>
    </w:p>
    <w:p w:rsidR="00D8780F" w:rsidRDefault="00D8780F" w:rsidP="00C1249F">
      <w:pPr>
        <w:jc w:val="both"/>
        <w:rPr>
          <w:rFonts w:ascii="Arial" w:hAnsi="Arial" w:cs="Arial"/>
        </w:rPr>
      </w:pPr>
    </w:p>
    <w:p w:rsidR="00D8780F" w:rsidRPr="00CA6E30" w:rsidRDefault="00D8780F" w:rsidP="00C1249F">
      <w:pPr>
        <w:jc w:val="both"/>
        <w:rPr>
          <w:rFonts w:ascii="Arial" w:hAnsi="Arial" w:cs="Arial"/>
          <w:sz w:val="20"/>
          <w:szCs w:val="20"/>
        </w:rPr>
      </w:pPr>
    </w:p>
    <w:p w:rsidR="00C1249F" w:rsidRPr="00CA6E30" w:rsidRDefault="00C1249F" w:rsidP="00C1249F">
      <w:pPr>
        <w:jc w:val="both"/>
        <w:rPr>
          <w:rFonts w:ascii="Arial" w:hAnsi="Arial" w:cs="Arial"/>
          <w:sz w:val="20"/>
          <w:szCs w:val="20"/>
        </w:rPr>
      </w:pPr>
      <w:r w:rsidRPr="00CA6E30">
        <w:rPr>
          <w:rFonts w:ascii="Arial" w:hAnsi="Arial" w:cs="Arial"/>
          <w:sz w:val="20"/>
          <w:szCs w:val="20"/>
        </w:rPr>
        <w:t>Ostatní zásady pro užití a provedení značky jsou obdobné jako u směrových tabulí podle kap. 1.2.3.</w:t>
      </w:r>
    </w:p>
    <w:p w:rsidR="00C1249F" w:rsidRPr="00F30646" w:rsidRDefault="00C1249F" w:rsidP="00C1249F">
      <w:pPr>
        <w:jc w:val="both"/>
        <w:rPr>
          <w:rFonts w:ascii="Arial" w:hAnsi="Arial" w:cs="Arial"/>
          <w:b/>
        </w:rPr>
      </w:pPr>
    </w:p>
    <w:p w:rsidR="00C1249F" w:rsidRPr="00F30646" w:rsidRDefault="00C1249F" w:rsidP="00C1249F">
      <w:pPr>
        <w:jc w:val="both"/>
        <w:rPr>
          <w:rFonts w:ascii="Arial" w:hAnsi="Arial" w:cs="Arial"/>
          <w:b/>
        </w:rPr>
      </w:pPr>
    </w:p>
    <w:p w:rsidR="00C1249F" w:rsidRPr="00CA6E30" w:rsidRDefault="00C1249F" w:rsidP="00C1249F">
      <w:pPr>
        <w:jc w:val="both"/>
        <w:rPr>
          <w:rFonts w:ascii="Arial" w:hAnsi="Arial" w:cs="Arial"/>
          <w:b/>
          <w:sz w:val="22"/>
          <w:szCs w:val="22"/>
        </w:rPr>
      </w:pPr>
      <w:r w:rsidRPr="00CA6E30">
        <w:rPr>
          <w:rFonts w:ascii="Arial" w:hAnsi="Arial" w:cs="Arial"/>
          <w:b/>
          <w:sz w:val="22"/>
          <w:szCs w:val="22"/>
        </w:rPr>
        <w:t>1.2.6 Návěst před křižovatkou (č. IS 6c, č. IS 6e, č. IS 6f, č. IS 6g)</w:t>
      </w:r>
    </w:p>
    <w:p w:rsidR="00C1249F" w:rsidRPr="00F30646" w:rsidRDefault="00C1249F" w:rsidP="00C1249F">
      <w:pPr>
        <w:jc w:val="both"/>
        <w:rPr>
          <w:rFonts w:ascii="Arial" w:hAnsi="Arial" w:cs="Arial"/>
          <w:b/>
        </w:rPr>
      </w:pPr>
    </w:p>
    <w:p w:rsidR="00C1249F" w:rsidRPr="00CA6E30" w:rsidRDefault="00C1249F" w:rsidP="00CA6E30">
      <w:pPr>
        <w:jc w:val="both"/>
        <w:rPr>
          <w:rFonts w:ascii="Arial" w:hAnsi="Arial" w:cs="Arial"/>
          <w:sz w:val="20"/>
          <w:szCs w:val="20"/>
        </w:rPr>
      </w:pPr>
      <w:r w:rsidRPr="00CA6E30">
        <w:rPr>
          <w:rFonts w:ascii="Arial" w:hAnsi="Arial" w:cs="Arial"/>
          <w:sz w:val="20"/>
          <w:szCs w:val="20"/>
        </w:rPr>
        <w:t>Značky informují o cílech, směru k vyznačeným cílům a o počtu a uspořádání jízdních pruhů. V obci se užívá zpravidla sestava těchto značek umístěných nad vozovkou k vyjádření směru k cílům a k označení  řadicích pruhů. Stanovený způsob řazení a uspořádání řadicích pruhů vyjadřuje provedení šipek na návěstích, šipka na značce se umísťuje přibližně nad osou příslušného řadicích pruhu. Užití těchto značek se předpokládá především na dopravně významné křižovatce při třech a více řadicích pruzích. V takovém případě se neužívají směrové tabule (č. IS 3a až č. IS 5) a rovněž užití návěsti před křižovatkou (č. IS 9a) umístěné vedle vozovky není nutné.</w:t>
      </w:r>
    </w:p>
    <w:p w:rsidR="00C1249F" w:rsidRPr="00F30646" w:rsidRDefault="00C1249F" w:rsidP="00C1249F">
      <w:pPr>
        <w:numPr>
          <w:ilvl w:val="12"/>
          <w:numId w:val="0"/>
        </w:numPr>
        <w:jc w:val="both"/>
        <w:rPr>
          <w:rFonts w:ascii="Arial" w:hAnsi="Arial" w:cs="Arial"/>
        </w:rPr>
      </w:pPr>
    </w:p>
    <w:p w:rsidR="00C1249F" w:rsidRDefault="00C1249F" w:rsidP="00CA6E30">
      <w:pPr>
        <w:jc w:val="both"/>
        <w:rPr>
          <w:rFonts w:ascii="Arial" w:hAnsi="Arial" w:cs="Arial"/>
          <w:sz w:val="20"/>
          <w:szCs w:val="20"/>
        </w:rPr>
      </w:pPr>
      <w:r w:rsidRPr="00CA6E30">
        <w:rPr>
          <w:rFonts w:ascii="Arial" w:hAnsi="Arial" w:cs="Arial"/>
          <w:sz w:val="20"/>
          <w:szCs w:val="20"/>
        </w:rPr>
        <w:t>K informaci o cíli a řadicím pruhu ve směru odbočení se užije značky č. IS 6f, pokud je umístěna nad místem, kde je příslušný řadicí pruh již v plné šířce (</w:t>
      </w:r>
      <w:proofErr w:type="gramStart"/>
      <w:r w:rsidRPr="00CA6E30">
        <w:rPr>
          <w:rFonts w:ascii="Arial" w:hAnsi="Arial" w:cs="Arial"/>
          <w:sz w:val="20"/>
          <w:szCs w:val="20"/>
        </w:rPr>
        <w:t>obr.   ).</w:t>
      </w:r>
      <w:proofErr w:type="gramEnd"/>
      <w:r w:rsidRPr="00CA6E30">
        <w:rPr>
          <w:rFonts w:ascii="Arial" w:hAnsi="Arial" w:cs="Arial"/>
          <w:sz w:val="20"/>
          <w:szCs w:val="20"/>
        </w:rPr>
        <w:t xml:space="preserve"> </w:t>
      </w:r>
    </w:p>
    <w:p w:rsidR="00CA6E30" w:rsidRPr="00CA6E30" w:rsidRDefault="00CA6E30" w:rsidP="00CA6E30">
      <w:pPr>
        <w:jc w:val="both"/>
        <w:rPr>
          <w:rFonts w:ascii="Arial" w:hAnsi="Arial" w:cs="Arial"/>
          <w:sz w:val="20"/>
          <w:szCs w:val="20"/>
        </w:rPr>
      </w:pPr>
    </w:p>
    <w:p w:rsidR="00C1249F" w:rsidRPr="00F30646" w:rsidRDefault="00C1249F" w:rsidP="00C1249F">
      <w:pPr>
        <w:jc w:val="center"/>
        <w:rPr>
          <w:rFonts w:ascii="Arial" w:hAnsi="Arial" w:cs="Arial"/>
        </w:rPr>
      </w:pPr>
      <w:r w:rsidRPr="00F30646">
        <w:rPr>
          <w:rFonts w:ascii="Arial" w:hAnsi="Arial" w:cs="Arial"/>
        </w:rPr>
        <w:object w:dxaOrig="11663" w:dyaOrig="3385">
          <v:shape id="_x0000_i1028" type="#_x0000_t75" style="width:453.3pt;height:131.7pt" o:ole="">
            <v:imagedata r:id="rId16" o:title=""/>
          </v:shape>
          <o:OLEObject Type="Embed" ProgID="CorelDraw.Graphic.9" ShapeID="_x0000_i1028" DrawAspect="Content" ObjectID="_1464433960" r:id="rId17"/>
        </w:object>
      </w:r>
    </w:p>
    <w:p w:rsidR="00C1249F" w:rsidRPr="00F30646" w:rsidRDefault="00C1249F" w:rsidP="00C1249F">
      <w:pPr>
        <w:jc w:val="center"/>
        <w:rPr>
          <w:rFonts w:ascii="Arial" w:hAnsi="Arial" w:cs="Arial"/>
        </w:rPr>
      </w:pPr>
    </w:p>
    <w:p w:rsidR="00C1249F" w:rsidRPr="00F30646" w:rsidRDefault="00C1249F" w:rsidP="00C1249F">
      <w:pPr>
        <w:jc w:val="both"/>
        <w:rPr>
          <w:rFonts w:ascii="Arial" w:hAnsi="Arial" w:cs="Arial"/>
        </w:rPr>
      </w:pPr>
    </w:p>
    <w:p w:rsidR="00C1249F" w:rsidRPr="00F30646" w:rsidRDefault="00C1249F" w:rsidP="00C1249F">
      <w:pPr>
        <w:jc w:val="both"/>
        <w:rPr>
          <w:rFonts w:ascii="Arial" w:hAnsi="Arial" w:cs="Arial"/>
        </w:rPr>
      </w:pPr>
    </w:p>
    <w:p w:rsidR="00C1249F" w:rsidRPr="00CA6E30" w:rsidRDefault="00C1249F" w:rsidP="00CA6E30">
      <w:pPr>
        <w:jc w:val="both"/>
        <w:rPr>
          <w:rFonts w:ascii="Arial" w:hAnsi="Arial" w:cs="Arial"/>
          <w:sz w:val="20"/>
          <w:szCs w:val="20"/>
        </w:rPr>
      </w:pPr>
      <w:r w:rsidRPr="00CA6E30">
        <w:rPr>
          <w:rFonts w:ascii="Arial" w:hAnsi="Arial" w:cs="Arial"/>
          <w:sz w:val="20"/>
          <w:szCs w:val="20"/>
        </w:rPr>
        <w:t>Značky č. IS 6g se užije v případě, že je umístěna nad začátkem nebo v průběhu rozšíření pro příslušný řadicí pruh (</w:t>
      </w:r>
      <w:proofErr w:type="gramStart"/>
      <w:r w:rsidRPr="00CA6E30">
        <w:rPr>
          <w:rFonts w:ascii="Arial" w:hAnsi="Arial" w:cs="Arial"/>
          <w:sz w:val="20"/>
          <w:szCs w:val="20"/>
        </w:rPr>
        <w:t>obr.   )</w:t>
      </w:r>
      <w:proofErr w:type="gramEnd"/>
    </w:p>
    <w:p w:rsidR="00C1249F" w:rsidRPr="00F30646" w:rsidRDefault="00C1249F" w:rsidP="00C1249F">
      <w:pPr>
        <w:jc w:val="both"/>
        <w:rPr>
          <w:rFonts w:ascii="Arial" w:hAnsi="Arial" w:cs="Arial"/>
        </w:rPr>
      </w:pPr>
    </w:p>
    <w:p w:rsidR="00C1249F" w:rsidRPr="00F30646" w:rsidRDefault="00C1249F" w:rsidP="00C1249F">
      <w:pPr>
        <w:numPr>
          <w:ilvl w:val="12"/>
          <w:numId w:val="0"/>
        </w:numPr>
        <w:jc w:val="center"/>
        <w:rPr>
          <w:rFonts w:ascii="Arial" w:hAnsi="Arial" w:cs="Arial"/>
        </w:rPr>
      </w:pPr>
    </w:p>
    <w:p w:rsidR="00C1249F" w:rsidRPr="00F30646" w:rsidRDefault="00C1249F" w:rsidP="00C1249F">
      <w:pPr>
        <w:numPr>
          <w:ilvl w:val="12"/>
          <w:numId w:val="0"/>
        </w:numPr>
        <w:jc w:val="center"/>
        <w:rPr>
          <w:rFonts w:ascii="Arial" w:hAnsi="Arial" w:cs="Arial"/>
        </w:rPr>
      </w:pPr>
      <w:r w:rsidRPr="00F30646">
        <w:rPr>
          <w:rFonts w:ascii="Arial" w:hAnsi="Arial" w:cs="Arial"/>
        </w:rPr>
        <w:object w:dxaOrig="9846" w:dyaOrig="3385">
          <v:shape id="_x0000_i1029" type="#_x0000_t75" style="width:453.8pt;height:155.85pt" o:ole="">
            <v:imagedata r:id="rId18" o:title=""/>
          </v:shape>
          <o:OLEObject Type="Embed" ProgID="CorelDraw.Graphic.9" ShapeID="_x0000_i1029" DrawAspect="Content" ObjectID="_1464433961" r:id="rId19"/>
        </w:object>
      </w:r>
    </w:p>
    <w:p w:rsidR="00CA6E30" w:rsidRDefault="00CA6E30" w:rsidP="00CA6E30">
      <w:pPr>
        <w:jc w:val="both"/>
        <w:rPr>
          <w:rFonts w:ascii="Arial" w:hAnsi="Arial" w:cs="Arial"/>
        </w:rPr>
      </w:pPr>
    </w:p>
    <w:p w:rsidR="00C1249F" w:rsidRPr="00CA6E30" w:rsidRDefault="00C1249F" w:rsidP="00CA6E30">
      <w:pPr>
        <w:jc w:val="both"/>
        <w:rPr>
          <w:rFonts w:ascii="Arial" w:hAnsi="Arial" w:cs="Arial"/>
          <w:sz w:val="20"/>
          <w:szCs w:val="20"/>
        </w:rPr>
      </w:pPr>
      <w:r w:rsidRPr="00CA6E30">
        <w:rPr>
          <w:rFonts w:ascii="Arial" w:hAnsi="Arial" w:cs="Arial"/>
          <w:sz w:val="20"/>
          <w:szCs w:val="20"/>
        </w:rPr>
        <w:t xml:space="preserve">Vzhledem k tomu, že sestava uvedených návěstí umístěných nad vozovkou </w:t>
      </w:r>
      <w:proofErr w:type="gramStart"/>
      <w:r w:rsidRPr="00CA6E30">
        <w:rPr>
          <w:rFonts w:ascii="Arial" w:hAnsi="Arial" w:cs="Arial"/>
          <w:sz w:val="20"/>
          <w:szCs w:val="20"/>
        </w:rPr>
        <w:t>stanoví  způsob</w:t>
      </w:r>
      <w:proofErr w:type="gramEnd"/>
      <w:r w:rsidRPr="00CA6E30">
        <w:rPr>
          <w:rFonts w:ascii="Arial" w:hAnsi="Arial" w:cs="Arial"/>
          <w:sz w:val="20"/>
          <w:szCs w:val="20"/>
        </w:rPr>
        <w:t xml:space="preserve"> řazení do řadicích pruhů, musí být značkou označen každý řadicí pruh. Pokud pro daný směr není k dispozici žádný vhodný cíl, obsahuje značka nad takovým pruhem pouze šipku </w:t>
      </w:r>
      <w:r w:rsidRPr="00CA6E30">
        <w:rPr>
          <w:rFonts w:ascii="Arial" w:hAnsi="Arial" w:cs="Arial"/>
          <w:bCs/>
          <w:sz w:val="20"/>
          <w:szCs w:val="20"/>
        </w:rPr>
        <w:t>(obr. …)</w:t>
      </w:r>
      <w:r w:rsidRPr="00CA6E30">
        <w:rPr>
          <w:rFonts w:ascii="Arial" w:hAnsi="Arial" w:cs="Arial"/>
          <w:sz w:val="20"/>
          <w:szCs w:val="20"/>
        </w:rPr>
        <w:t xml:space="preserve">. </w:t>
      </w:r>
    </w:p>
    <w:p w:rsidR="00CA6E30" w:rsidRPr="00F30646" w:rsidRDefault="00CA6E30" w:rsidP="00CA6E30">
      <w:pPr>
        <w:jc w:val="both"/>
        <w:rPr>
          <w:rFonts w:ascii="Arial" w:hAnsi="Arial" w:cs="Arial"/>
        </w:rPr>
      </w:pPr>
    </w:p>
    <w:p w:rsidR="00C1249F" w:rsidRPr="00F30646" w:rsidRDefault="00C1249F" w:rsidP="00C1249F">
      <w:pPr>
        <w:jc w:val="center"/>
        <w:rPr>
          <w:rFonts w:ascii="Arial" w:hAnsi="Arial" w:cs="Arial"/>
        </w:rPr>
      </w:pPr>
      <w:r w:rsidRPr="00F30646">
        <w:rPr>
          <w:rFonts w:ascii="Arial" w:hAnsi="Arial" w:cs="Arial"/>
        </w:rPr>
        <w:object w:dxaOrig="8002" w:dyaOrig="1450">
          <v:shape id="_x0000_i1030" type="#_x0000_t75" style="width:399.3pt;height:72.95pt" o:ole="">
            <v:imagedata r:id="rId20" o:title=""/>
          </v:shape>
          <o:OLEObject Type="Embed" ProgID="CorelDraw.Graphic.9" ShapeID="_x0000_i1030" DrawAspect="Content" ObjectID="_1464433962" r:id="rId21"/>
        </w:object>
      </w:r>
    </w:p>
    <w:p w:rsidR="00C1249F" w:rsidRPr="00F30646" w:rsidRDefault="00C1249F" w:rsidP="00C1249F">
      <w:pPr>
        <w:jc w:val="both"/>
        <w:rPr>
          <w:rFonts w:ascii="Arial" w:hAnsi="Arial" w:cs="Arial"/>
        </w:rPr>
      </w:pPr>
    </w:p>
    <w:p w:rsidR="00C1249F" w:rsidRPr="00CA6E30" w:rsidRDefault="00C1249F" w:rsidP="00CA6E30">
      <w:pPr>
        <w:jc w:val="both"/>
        <w:rPr>
          <w:rFonts w:ascii="Arial" w:hAnsi="Arial" w:cs="Arial"/>
          <w:sz w:val="20"/>
          <w:szCs w:val="20"/>
        </w:rPr>
      </w:pPr>
      <w:r w:rsidRPr="00CA6E30">
        <w:rPr>
          <w:rFonts w:ascii="Arial" w:hAnsi="Arial" w:cs="Arial"/>
          <w:sz w:val="20"/>
          <w:szCs w:val="20"/>
        </w:rPr>
        <w:t>Další podrobnosti o provedení značek jsou uvedeny v kap</w:t>
      </w:r>
      <w:r w:rsidR="00CA6E30">
        <w:rPr>
          <w:rFonts w:ascii="Arial" w:hAnsi="Arial" w:cs="Arial"/>
          <w:sz w:val="20"/>
          <w:szCs w:val="20"/>
        </w:rPr>
        <w:t>itole</w:t>
      </w:r>
      <w:r w:rsidRPr="00CA6E30">
        <w:rPr>
          <w:rFonts w:ascii="Arial" w:hAnsi="Arial" w:cs="Arial"/>
          <w:sz w:val="20"/>
          <w:szCs w:val="20"/>
        </w:rPr>
        <w:t xml:space="preserve"> D</w:t>
      </w:r>
      <w:r w:rsidR="00CA6E30">
        <w:rPr>
          <w:rFonts w:ascii="Arial" w:hAnsi="Arial" w:cs="Arial"/>
          <w:sz w:val="20"/>
          <w:szCs w:val="20"/>
        </w:rPr>
        <w:t xml:space="preserve">, </w:t>
      </w:r>
      <w:proofErr w:type="gramStart"/>
      <w:r w:rsidR="00CA6E30">
        <w:rPr>
          <w:rFonts w:ascii="Arial" w:hAnsi="Arial" w:cs="Arial"/>
          <w:sz w:val="20"/>
          <w:szCs w:val="20"/>
        </w:rPr>
        <w:t>čl.</w:t>
      </w:r>
      <w:r w:rsidRPr="00CA6E30">
        <w:rPr>
          <w:rFonts w:ascii="Arial" w:hAnsi="Arial" w:cs="Arial"/>
          <w:sz w:val="20"/>
          <w:szCs w:val="20"/>
        </w:rPr>
        <w:t>2.2.1</w:t>
      </w:r>
      <w:proofErr w:type="gramEnd"/>
      <w:r w:rsidRPr="00CA6E30">
        <w:rPr>
          <w:rFonts w:ascii="Arial" w:hAnsi="Arial" w:cs="Arial"/>
          <w:sz w:val="20"/>
          <w:szCs w:val="20"/>
        </w:rPr>
        <w:t>-6.</w:t>
      </w:r>
    </w:p>
    <w:p w:rsidR="00C1249F" w:rsidRPr="00F30646" w:rsidRDefault="00C1249F" w:rsidP="00C1249F">
      <w:pPr>
        <w:jc w:val="both"/>
        <w:rPr>
          <w:rFonts w:ascii="Arial" w:hAnsi="Arial" w:cs="Arial"/>
        </w:rPr>
      </w:pPr>
    </w:p>
    <w:p w:rsidR="00C1249F" w:rsidRPr="00F30646" w:rsidRDefault="00C1249F" w:rsidP="00C1249F">
      <w:pPr>
        <w:spacing w:line="360" w:lineRule="auto"/>
        <w:jc w:val="both"/>
        <w:rPr>
          <w:rFonts w:ascii="Arial" w:hAnsi="Arial" w:cs="Arial"/>
        </w:rPr>
      </w:pPr>
    </w:p>
    <w:p w:rsidR="00C1249F" w:rsidRDefault="00C1249F" w:rsidP="00C1249F">
      <w:pPr>
        <w:jc w:val="both"/>
        <w:rPr>
          <w:rFonts w:ascii="Arial" w:hAnsi="Arial" w:cs="Arial"/>
          <w:b/>
          <w:sz w:val="22"/>
          <w:szCs w:val="22"/>
        </w:rPr>
      </w:pPr>
      <w:r w:rsidRPr="00CA6E30">
        <w:rPr>
          <w:rFonts w:ascii="Arial" w:hAnsi="Arial" w:cs="Arial"/>
          <w:b/>
          <w:sz w:val="22"/>
          <w:szCs w:val="22"/>
        </w:rPr>
        <w:t>1.2.7 Výjezd (č. IS 7a, č. IS 7b)</w:t>
      </w:r>
    </w:p>
    <w:p w:rsidR="00A11DB5" w:rsidRDefault="00A11DB5" w:rsidP="00C1249F">
      <w:pPr>
        <w:jc w:val="both"/>
        <w:rPr>
          <w:rFonts w:ascii="Arial" w:hAnsi="Arial" w:cs="Arial"/>
          <w:b/>
          <w:sz w:val="22"/>
          <w:szCs w:val="22"/>
        </w:rPr>
      </w:pPr>
      <w:r>
        <w:rPr>
          <w:rFonts w:ascii="Arial" w:hAnsi="Arial" w:cs="Arial"/>
          <w:b/>
          <w:noProof/>
          <w:sz w:val="22"/>
          <w:szCs w:val="22"/>
        </w:rPr>
        <w:drawing>
          <wp:anchor distT="0" distB="0" distL="114300" distR="114300" simplePos="0" relativeHeight="251663360" behindDoc="0" locked="0" layoutInCell="0" allowOverlap="1">
            <wp:simplePos x="0" y="0"/>
            <wp:positionH relativeFrom="column">
              <wp:posOffset>1499870</wp:posOffset>
            </wp:positionH>
            <wp:positionV relativeFrom="paragraph">
              <wp:posOffset>90805</wp:posOffset>
            </wp:positionV>
            <wp:extent cx="1066800" cy="647480"/>
            <wp:effectExtent l="19050" t="0" r="0" b="0"/>
            <wp:wrapNone/>
            <wp:docPr id="3863"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cstate="print"/>
                    <a:srcRect/>
                    <a:stretch>
                      <a:fillRect/>
                    </a:stretch>
                  </pic:blipFill>
                  <pic:spPr bwMode="auto">
                    <a:xfrm>
                      <a:off x="0" y="0"/>
                      <a:ext cx="1066800" cy="647480"/>
                    </a:xfrm>
                    <a:prstGeom prst="rect">
                      <a:avLst/>
                    </a:prstGeom>
                    <a:noFill/>
                  </pic:spPr>
                </pic:pic>
              </a:graphicData>
            </a:graphic>
          </wp:anchor>
        </w:drawing>
      </w:r>
    </w:p>
    <w:p w:rsidR="00A11DB5" w:rsidRPr="00CA6E30" w:rsidRDefault="00A11DB5" w:rsidP="00C1249F">
      <w:pPr>
        <w:jc w:val="both"/>
        <w:rPr>
          <w:rFonts w:ascii="Arial" w:hAnsi="Arial" w:cs="Arial"/>
          <w:b/>
          <w:sz w:val="22"/>
          <w:szCs w:val="22"/>
        </w:rPr>
      </w:pPr>
    </w:p>
    <w:p w:rsidR="00C1249F" w:rsidRPr="00F30646" w:rsidRDefault="00A11DB5" w:rsidP="00C1249F">
      <w:pPr>
        <w:jc w:val="both"/>
        <w:rPr>
          <w:rFonts w:ascii="Arial" w:hAnsi="Arial" w:cs="Arial"/>
          <w:b/>
        </w:rPr>
      </w:pPr>
      <w:r>
        <w:rPr>
          <w:rFonts w:ascii="Arial" w:hAnsi="Arial" w:cs="Arial"/>
          <w:b/>
          <w:noProof/>
        </w:rPr>
        <w:drawing>
          <wp:anchor distT="0" distB="0" distL="114300" distR="114300" simplePos="0" relativeHeight="251664384" behindDoc="0" locked="0" layoutInCell="0" allowOverlap="1">
            <wp:simplePos x="0" y="0"/>
            <wp:positionH relativeFrom="column">
              <wp:posOffset>2833370</wp:posOffset>
            </wp:positionH>
            <wp:positionV relativeFrom="paragraph">
              <wp:posOffset>-1905</wp:posOffset>
            </wp:positionV>
            <wp:extent cx="1288415" cy="381000"/>
            <wp:effectExtent l="19050" t="0" r="6985" b="0"/>
            <wp:wrapNone/>
            <wp:docPr id="3864" name="obráze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3" cstate="print"/>
                    <a:srcRect/>
                    <a:stretch>
                      <a:fillRect/>
                    </a:stretch>
                  </pic:blipFill>
                  <pic:spPr bwMode="auto">
                    <a:xfrm>
                      <a:off x="0" y="0"/>
                      <a:ext cx="1288415" cy="381000"/>
                    </a:xfrm>
                    <a:prstGeom prst="rect">
                      <a:avLst/>
                    </a:prstGeom>
                    <a:noFill/>
                  </pic:spPr>
                </pic:pic>
              </a:graphicData>
            </a:graphic>
          </wp:anchor>
        </w:drawing>
      </w:r>
    </w:p>
    <w:p w:rsidR="00A11DB5" w:rsidRDefault="00A11DB5" w:rsidP="00C1249F">
      <w:pPr>
        <w:jc w:val="both"/>
        <w:rPr>
          <w:rFonts w:ascii="Arial" w:hAnsi="Arial" w:cs="Arial"/>
          <w:sz w:val="20"/>
          <w:szCs w:val="20"/>
        </w:rPr>
      </w:pPr>
    </w:p>
    <w:p w:rsidR="00A11DB5" w:rsidRDefault="00A11DB5" w:rsidP="00C1249F">
      <w:pPr>
        <w:jc w:val="both"/>
        <w:rPr>
          <w:rFonts w:ascii="Arial" w:hAnsi="Arial" w:cs="Arial"/>
          <w:sz w:val="20"/>
          <w:szCs w:val="20"/>
        </w:rPr>
      </w:pPr>
    </w:p>
    <w:p w:rsidR="000C3161" w:rsidRDefault="000C3161" w:rsidP="00C1249F">
      <w:pPr>
        <w:jc w:val="both"/>
      </w:pPr>
      <w:r w:rsidRPr="000C3161">
        <w:rPr>
          <w:rFonts w:ascii="Arial" w:hAnsi="Arial" w:cs="Arial"/>
          <w:sz w:val="20"/>
          <w:szCs w:val="20"/>
        </w:rPr>
        <w:t>Značka č. IS 7a uvádí poslední informaci o cíli a směru odbočení na křižovatce. Na značce se opakují informační údaje uvedené na značce č. IS 6b nebo č. IS 6c, č. IS 6f, č. IS 6g pro směr</w:t>
      </w:r>
      <w:r>
        <w:t xml:space="preserve"> odbočení. </w:t>
      </w:r>
    </w:p>
    <w:p w:rsidR="000C3161" w:rsidRDefault="000C3161" w:rsidP="000C3161">
      <w:pPr>
        <w:pStyle w:val="DefaultText"/>
      </w:pPr>
      <w:r>
        <w:t>V případě osazení vedle vozovky se značka č. IS 7a se umísťuje v klínu mezi průběžným pruhem a pruhem pro odbočení po levé straně začátku výjezdové větve křižovatky. Umístění značky do terénu musí sledovat hledisko snížení rizika vážných následků v případě střetu vozidla se značkou. Jestliže směrový oblouk výjezdové větve neumožňuje jeho bezpečné projetí rychlostí vyšší než 50 km.hod</w:t>
      </w:r>
      <w:r>
        <w:rPr>
          <w:vertAlign w:val="superscript"/>
        </w:rPr>
        <w:t>-1</w:t>
      </w:r>
      <w:r>
        <w:t xml:space="preserve">, označuje se jeho průběh dopravním zařízením č. Z 3 "Vodicí tabule" v provedení jedné šipky. </w:t>
      </w:r>
    </w:p>
    <w:p w:rsidR="000C3161" w:rsidRDefault="000C3161" w:rsidP="000C3161">
      <w:pPr>
        <w:jc w:val="both"/>
        <w:rPr>
          <w:rFonts w:ascii="Arial" w:hAnsi="Arial" w:cs="Arial"/>
          <w:sz w:val="20"/>
          <w:szCs w:val="20"/>
        </w:rPr>
      </w:pPr>
      <w:r w:rsidRPr="000C3161">
        <w:rPr>
          <w:rFonts w:ascii="Arial" w:hAnsi="Arial" w:cs="Arial"/>
          <w:sz w:val="20"/>
          <w:szCs w:val="20"/>
        </w:rPr>
        <w:t>V případě osazení nad vozovkou se značka č. IS 7a umísťuje přibližně na úrovni přechodu podélné čáry souvislé (značka č. V 1a) ve značku „Šikmé rovnoběžné čáry“ (č. V 13a).</w:t>
      </w:r>
    </w:p>
    <w:p w:rsidR="000C3161" w:rsidRDefault="000C3161" w:rsidP="000C3161">
      <w:pPr>
        <w:jc w:val="both"/>
        <w:rPr>
          <w:rFonts w:ascii="Arial" w:hAnsi="Arial" w:cs="Arial"/>
          <w:sz w:val="20"/>
          <w:szCs w:val="20"/>
        </w:rPr>
      </w:pPr>
    </w:p>
    <w:p w:rsidR="000C3161" w:rsidRDefault="000C3161" w:rsidP="000C3161">
      <w:pPr>
        <w:pStyle w:val="DefaultText"/>
      </w:pPr>
      <w:r>
        <w:t xml:space="preserve">Značka č. IS 7b informuje o číslu výjezdu z dálnice </w:t>
      </w:r>
      <w:r w:rsidRPr="004F7D99">
        <w:t>nebo SMV</w:t>
      </w:r>
      <w:r>
        <w:t>. Značky se užívá zejména v případě, kdy pro dostatečné označení cílů ve směru odbočení postačují předcházející návěsti a samotný výjezd se označuje pouze symbolem ze značky č. IS 6a s příslušným číslem výjezdu.</w:t>
      </w:r>
    </w:p>
    <w:p w:rsidR="000C3161" w:rsidRDefault="000C3161" w:rsidP="000C3161">
      <w:pPr>
        <w:pStyle w:val="DefaultText"/>
      </w:pPr>
    </w:p>
    <w:p w:rsidR="00C1249F" w:rsidRPr="00CA6E30" w:rsidRDefault="00C1249F" w:rsidP="00C1249F">
      <w:pPr>
        <w:jc w:val="both"/>
        <w:rPr>
          <w:rFonts w:ascii="Arial" w:hAnsi="Arial" w:cs="Arial"/>
          <w:sz w:val="20"/>
          <w:szCs w:val="20"/>
        </w:rPr>
      </w:pPr>
      <w:r w:rsidRPr="00CA6E30">
        <w:rPr>
          <w:rFonts w:ascii="Arial" w:hAnsi="Arial" w:cs="Arial"/>
          <w:sz w:val="20"/>
          <w:szCs w:val="20"/>
        </w:rPr>
        <w:t xml:space="preserve">Mimo dálnici nebo SMV </w:t>
      </w:r>
      <w:r w:rsidR="000C3161">
        <w:rPr>
          <w:rFonts w:ascii="Arial" w:hAnsi="Arial" w:cs="Arial"/>
          <w:sz w:val="20"/>
          <w:szCs w:val="20"/>
        </w:rPr>
        <w:t xml:space="preserve">značek </w:t>
      </w:r>
      <w:r w:rsidRPr="00CA6E30">
        <w:rPr>
          <w:rFonts w:ascii="Arial" w:hAnsi="Arial" w:cs="Arial"/>
          <w:sz w:val="20"/>
          <w:szCs w:val="20"/>
        </w:rPr>
        <w:t>užívá pouze v případech, kdy je nutno na cíl ve směru nebo na místo odbočení zvlášť upozornit. Další podrobnosti o provedení značky jsou uvedeny v kap</w:t>
      </w:r>
      <w:r w:rsidR="00CA6E30">
        <w:rPr>
          <w:rFonts w:ascii="Arial" w:hAnsi="Arial" w:cs="Arial"/>
          <w:sz w:val="20"/>
          <w:szCs w:val="20"/>
        </w:rPr>
        <w:t>itole</w:t>
      </w:r>
      <w:r w:rsidRPr="00CA6E30">
        <w:rPr>
          <w:rFonts w:ascii="Arial" w:hAnsi="Arial" w:cs="Arial"/>
          <w:sz w:val="20"/>
          <w:szCs w:val="20"/>
        </w:rPr>
        <w:t xml:space="preserve"> D</w:t>
      </w:r>
      <w:r w:rsidR="00CA6E30">
        <w:rPr>
          <w:rFonts w:ascii="Arial" w:hAnsi="Arial" w:cs="Arial"/>
          <w:sz w:val="20"/>
          <w:szCs w:val="20"/>
        </w:rPr>
        <w:t xml:space="preserve">, </w:t>
      </w:r>
      <w:proofErr w:type="gramStart"/>
      <w:r w:rsidR="00CA6E30">
        <w:rPr>
          <w:rFonts w:ascii="Arial" w:hAnsi="Arial" w:cs="Arial"/>
          <w:sz w:val="20"/>
          <w:szCs w:val="20"/>
        </w:rPr>
        <w:t>čl.</w:t>
      </w:r>
      <w:r w:rsidRPr="00CA6E30">
        <w:rPr>
          <w:rFonts w:ascii="Arial" w:hAnsi="Arial" w:cs="Arial"/>
          <w:sz w:val="20"/>
          <w:szCs w:val="20"/>
        </w:rPr>
        <w:t>2.2.7</w:t>
      </w:r>
      <w:proofErr w:type="gramEnd"/>
      <w:r w:rsidRPr="00CA6E30">
        <w:rPr>
          <w:rFonts w:ascii="Arial" w:hAnsi="Arial" w:cs="Arial"/>
          <w:sz w:val="20"/>
          <w:szCs w:val="20"/>
        </w:rPr>
        <w:t>.</w:t>
      </w:r>
    </w:p>
    <w:p w:rsidR="00C1249F" w:rsidRPr="00F30646" w:rsidRDefault="00C1249F" w:rsidP="00C1249F">
      <w:pPr>
        <w:spacing w:line="360" w:lineRule="auto"/>
        <w:jc w:val="both"/>
        <w:rPr>
          <w:rFonts w:ascii="Arial" w:hAnsi="Arial" w:cs="Arial"/>
          <w:b/>
        </w:rPr>
      </w:pPr>
    </w:p>
    <w:p w:rsidR="00C1249F" w:rsidRDefault="00C1249F" w:rsidP="00C1249F">
      <w:pPr>
        <w:jc w:val="both"/>
        <w:rPr>
          <w:rFonts w:ascii="Arial" w:hAnsi="Arial" w:cs="Arial"/>
          <w:b/>
          <w:sz w:val="22"/>
          <w:szCs w:val="22"/>
        </w:rPr>
      </w:pPr>
      <w:r w:rsidRPr="00CA6E30">
        <w:rPr>
          <w:rFonts w:ascii="Arial" w:hAnsi="Arial" w:cs="Arial"/>
          <w:b/>
          <w:sz w:val="22"/>
          <w:szCs w:val="22"/>
        </w:rPr>
        <w:t>1.2.8 Dálková návěst (č. IS 8a, č. IS 8b)</w:t>
      </w:r>
    </w:p>
    <w:p w:rsidR="00A11DB5" w:rsidRDefault="00A11DB5" w:rsidP="00A11DB5">
      <w:pPr>
        <w:jc w:val="center"/>
        <w:rPr>
          <w:rFonts w:ascii="Arial" w:hAnsi="Arial" w:cs="Arial"/>
          <w:b/>
          <w:sz w:val="22"/>
          <w:szCs w:val="22"/>
        </w:rPr>
      </w:pPr>
    </w:p>
    <w:p w:rsidR="00A11DB5" w:rsidRDefault="00A11DB5" w:rsidP="00A11DB5">
      <w:pPr>
        <w:jc w:val="center"/>
        <w:rPr>
          <w:rFonts w:ascii="Arial" w:hAnsi="Arial" w:cs="Arial"/>
          <w:b/>
          <w:sz w:val="22"/>
          <w:szCs w:val="22"/>
        </w:rPr>
      </w:pPr>
      <w:r>
        <w:rPr>
          <w:rFonts w:ascii="Arial" w:hAnsi="Arial" w:cs="Arial"/>
          <w:b/>
          <w:noProof/>
          <w:sz w:val="22"/>
          <w:szCs w:val="22"/>
        </w:rPr>
        <w:drawing>
          <wp:inline distT="0" distB="0" distL="0" distR="0">
            <wp:extent cx="2457450" cy="621441"/>
            <wp:effectExtent l="19050" t="0" r="0" b="0"/>
            <wp:docPr id="1" name="Obrázek 0" descr="obr. 4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 47a.jpg"/>
                    <pic:cNvPicPr/>
                  </pic:nvPicPr>
                  <pic:blipFill>
                    <a:blip r:embed="rId24" cstate="print"/>
                    <a:stretch>
                      <a:fillRect/>
                    </a:stretch>
                  </pic:blipFill>
                  <pic:spPr>
                    <a:xfrm>
                      <a:off x="0" y="0"/>
                      <a:ext cx="2465580" cy="623497"/>
                    </a:xfrm>
                    <a:prstGeom prst="rect">
                      <a:avLst/>
                    </a:prstGeom>
                  </pic:spPr>
                </pic:pic>
              </a:graphicData>
            </a:graphic>
          </wp:inline>
        </w:drawing>
      </w:r>
    </w:p>
    <w:p w:rsidR="00C1249F" w:rsidRPr="00CA6E30" w:rsidRDefault="00C1249F" w:rsidP="00C1249F">
      <w:pPr>
        <w:jc w:val="both"/>
        <w:rPr>
          <w:rFonts w:ascii="Arial" w:hAnsi="Arial" w:cs="Arial"/>
          <w:b/>
          <w:sz w:val="20"/>
          <w:szCs w:val="20"/>
        </w:rPr>
      </w:pPr>
    </w:p>
    <w:p w:rsidR="00C1249F" w:rsidRPr="00CA6E30" w:rsidRDefault="00C1249F" w:rsidP="00C1249F">
      <w:pPr>
        <w:jc w:val="both"/>
        <w:rPr>
          <w:rFonts w:ascii="Arial" w:hAnsi="Arial" w:cs="Arial"/>
          <w:sz w:val="20"/>
          <w:szCs w:val="20"/>
        </w:rPr>
      </w:pPr>
      <w:r w:rsidRPr="00CA6E30">
        <w:rPr>
          <w:rFonts w:ascii="Arial" w:hAnsi="Arial" w:cs="Arial"/>
          <w:sz w:val="20"/>
          <w:szCs w:val="20"/>
        </w:rPr>
        <w:t xml:space="preserve">Značka informuje o cíli, číslu silnice a směru (č. IS 8a) nebo vzdálenosti k uvedeným cílům v km. Značky č. IS 8a se užívá zejména k potvrzení směru v rámci rozlehlé nebo složité křižovatky. Značky č. IS 8b se užívá zejména mimo křižovatku (např. při výjezdu z města). </w:t>
      </w:r>
    </w:p>
    <w:p w:rsidR="00C1249F" w:rsidRPr="00CA6E30" w:rsidRDefault="00C1249F" w:rsidP="00C1249F">
      <w:pPr>
        <w:jc w:val="both"/>
        <w:rPr>
          <w:rFonts w:ascii="Arial" w:hAnsi="Arial" w:cs="Arial"/>
          <w:sz w:val="20"/>
          <w:szCs w:val="20"/>
        </w:rPr>
      </w:pPr>
    </w:p>
    <w:p w:rsidR="00C1249F" w:rsidRPr="00F30646" w:rsidRDefault="00C1249F" w:rsidP="00C1249F">
      <w:pPr>
        <w:jc w:val="both"/>
        <w:rPr>
          <w:rFonts w:ascii="Arial" w:hAnsi="Arial" w:cs="Arial"/>
        </w:rPr>
      </w:pPr>
      <w:r w:rsidRPr="00CA6E30">
        <w:rPr>
          <w:rFonts w:ascii="Arial" w:hAnsi="Arial" w:cs="Arial"/>
          <w:sz w:val="20"/>
          <w:szCs w:val="20"/>
        </w:rPr>
        <w:t>Další podrobnosti o provedení značky jsou uvedeny v kap</w:t>
      </w:r>
      <w:r w:rsidR="00A11DB5">
        <w:rPr>
          <w:rFonts w:ascii="Arial" w:hAnsi="Arial" w:cs="Arial"/>
          <w:sz w:val="20"/>
          <w:szCs w:val="20"/>
        </w:rPr>
        <w:t>itole</w:t>
      </w:r>
      <w:r w:rsidRPr="00CA6E30">
        <w:rPr>
          <w:rFonts w:ascii="Arial" w:hAnsi="Arial" w:cs="Arial"/>
          <w:sz w:val="20"/>
          <w:szCs w:val="20"/>
        </w:rPr>
        <w:t xml:space="preserve"> D</w:t>
      </w:r>
      <w:r w:rsidR="00A11DB5">
        <w:rPr>
          <w:rFonts w:ascii="Arial" w:hAnsi="Arial" w:cs="Arial"/>
          <w:sz w:val="20"/>
          <w:szCs w:val="20"/>
        </w:rPr>
        <w:t xml:space="preserve">, </w:t>
      </w:r>
      <w:proofErr w:type="gramStart"/>
      <w:r w:rsidR="00A11DB5">
        <w:rPr>
          <w:rFonts w:ascii="Arial" w:hAnsi="Arial" w:cs="Arial"/>
          <w:sz w:val="20"/>
          <w:szCs w:val="20"/>
        </w:rPr>
        <w:t>čl.</w:t>
      </w:r>
      <w:r w:rsidRPr="00CA6E30">
        <w:rPr>
          <w:rFonts w:ascii="Arial" w:hAnsi="Arial" w:cs="Arial"/>
          <w:sz w:val="20"/>
          <w:szCs w:val="20"/>
        </w:rPr>
        <w:t>2.2.8</w:t>
      </w:r>
      <w:proofErr w:type="gramEnd"/>
      <w:r w:rsidRPr="00CA6E30">
        <w:rPr>
          <w:rFonts w:ascii="Arial" w:hAnsi="Arial" w:cs="Arial"/>
          <w:sz w:val="20"/>
          <w:szCs w:val="20"/>
        </w:rPr>
        <w:t>.</w:t>
      </w:r>
    </w:p>
    <w:p w:rsidR="00C1249F" w:rsidRPr="00F30646" w:rsidRDefault="00C1249F" w:rsidP="00C1249F">
      <w:pPr>
        <w:jc w:val="both"/>
        <w:rPr>
          <w:rFonts w:ascii="Arial" w:hAnsi="Arial" w:cs="Arial"/>
        </w:rPr>
      </w:pPr>
    </w:p>
    <w:p w:rsidR="00C1249F" w:rsidRPr="00F30646" w:rsidRDefault="00C1249F" w:rsidP="00C1249F">
      <w:pPr>
        <w:jc w:val="both"/>
        <w:rPr>
          <w:rFonts w:ascii="Arial" w:hAnsi="Arial" w:cs="Arial"/>
        </w:rPr>
      </w:pPr>
    </w:p>
    <w:p w:rsidR="00C1249F" w:rsidRPr="00A11DB5" w:rsidRDefault="00C1249F" w:rsidP="00C1249F">
      <w:pPr>
        <w:jc w:val="both"/>
        <w:rPr>
          <w:rFonts w:ascii="Arial" w:hAnsi="Arial" w:cs="Arial"/>
          <w:b/>
          <w:sz w:val="22"/>
          <w:szCs w:val="22"/>
        </w:rPr>
      </w:pPr>
      <w:r w:rsidRPr="00A11DB5">
        <w:rPr>
          <w:rFonts w:ascii="Arial" w:hAnsi="Arial" w:cs="Arial"/>
          <w:b/>
          <w:sz w:val="22"/>
          <w:szCs w:val="22"/>
        </w:rPr>
        <w:t>1.2.9 Návěst před křižovatkou (č. IS 9a)</w:t>
      </w:r>
    </w:p>
    <w:p w:rsidR="00C1249F" w:rsidRPr="00F30646" w:rsidRDefault="00C1249F" w:rsidP="00C1249F">
      <w:pPr>
        <w:jc w:val="both"/>
        <w:rPr>
          <w:rFonts w:ascii="Arial" w:hAnsi="Arial" w:cs="Arial"/>
          <w:b/>
        </w:rPr>
      </w:pPr>
    </w:p>
    <w:p w:rsidR="00C1249F" w:rsidRPr="00A11DB5" w:rsidRDefault="00C1249F" w:rsidP="00A11DB5">
      <w:pPr>
        <w:jc w:val="both"/>
        <w:rPr>
          <w:rFonts w:ascii="Arial" w:hAnsi="Arial" w:cs="Arial"/>
          <w:sz w:val="20"/>
          <w:szCs w:val="20"/>
        </w:rPr>
      </w:pPr>
      <w:r w:rsidRPr="00A11DB5">
        <w:rPr>
          <w:rFonts w:ascii="Arial" w:hAnsi="Arial" w:cs="Arial"/>
          <w:sz w:val="20"/>
          <w:szCs w:val="20"/>
        </w:rPr>
        <w:t>Značka informuje o směru k vyznačeným cílům. Značky s</w:t>
      </w:r>
      <w:r w:rsidR="00A11DB5">
        <w:rPr>
          <w:rFonts w:ascii="Arial" w:hAnsi="Arial" w:cs="Arial"/>
          <w:sz w:val="20"/>
          <w:szCs w:val="20"/>
        </w:rPr>
        <w:t xml:space="preserve">e užívá před dopravně významnou </w:t>
      </w:r>
      <w:r w:rsidRPr="00A11DB5">
        <w:rPr>
          <w:rFonts w:ascii="Arial" w:hAnsi="Arial" w:cs="Arial"/>
          <w:sz w:val="20"/>
          <w:szCs w:val="20"/>
        </w:rPr>
        <w:t>křižovatkou, tj. zejména při vzájemném křížení následujících pozemních komunikací:</w:t>
      </w:r>
    </w:p>
    <w:p w:rsidR="00C1249F" w:rsidRPr="00A11DB5" w:rsidRDefault="00C1249F" w:rsidP="00C1249F">
      <w:pPr>
        <w:jc w:val="both"/>
        <w:rPr>
          <w:rFonts w:ascii="Arial" w:hAnsi="Arial" w:cs="Arial"/>
          <w:sz w:val="20"/>
          <w:szCs w:val="20"/>
        </w:rPr>
      </w:pPr>
    </w:p>
    <w:p w:rsidR="00C1249F" w:rsidRPr="00A11DB5" w:rsidRDefault="00C1249F" w:rsidP="00A11DB5">
      <w:pPr>
        <w:spacing w:line="276" w:lineRule="auto"/>
        <w:jc w:val="both"/>
        <w:rPr>
          <w:rFonts w:ascii="Arial" w:hAnsi="Arial" w:cs="Arial"/>
          <w:sz w:val="20"/>
          <w:szCs w:val="20"/>
        </w:rPr>
      </w:pPr>
      <w:r w:rsidRPr="00A11DB5">
        <w:rPr>
          <w:rFonts w:ascii="Arial" w:hAnsi="Arial" w:cs="Arial"/>
          <w:sz w:val="20"/>
          <w:szCs w:val="20"/>
        </w:rPr>
        <w:t>- silnice I. třídy,</w:t>
      </w:r>
    </w:p>
    <w:p w:rsidR="00C1249F" w:rsidRPr="00A11DB5" w:rsidRDefault="00C1249F" w:rsidP="00A11DB5">
      <w:pPr>
        <w:spacing w:line="276" w:lineRule="auto"/>
        <w:jc w:val="both"/>
        <w:rPr>
          <w:rFonts w:ascii="Arial" w:hAnsi="Arial" w:cs="Arial"/>
          <w:sz w:val="20"/>
          <w:szCs w:val="20"/>
        </w:rPr>
      </w:pPr>
      <w:r w:rsidRPr="00A11DB5">
        <w:rPr>
          <w:rFonts w:ascii="Arial" w:hAnsi="Arial" w:cs="Arial"/>
          <w:sz w:val="20"/>
          <w:szCs w:val="20"/>
        </w:rPr>
        <w:t xml:space="preserve">- silnice II. třídy, </w:t>
      </w:r>
    </w:p>
    <w:p w:rsidR="00C1249F" w:rsidRPr="00A11DB5" w:rsidRDefault="00C1249F" w:rsidP="00A11DB5">
      <w:pPr>
        <w:spacing w:line="276" w:lineRule="auto"/>
        <w:jc w:val="both"/>
        <w:rPr>
          <w:rFonts w:ascii="Arial" w:hAnsi="Arial" w:cs="Arial"/>
          <w:sz w:val="20"/>
          <w:szCs w:val="20"/>
        </w:rPr>
      </w:pPr>
      <w:r w:rsidRPr="00A11DB5">
        <w:rPr>
          <w:rFonts w:ascii="Arial" w:hAnsi="Arial" w:cs="Arial"/>
          <w:sz w:val="20"/>
          <w:szCs w:val="20"/>
        </w:rPr>
        <w:t>- místní komunikace II. třídy,</w:t>
      </w:r>
    </w:p>
    <w:p w:rsidR="00C1249F" w:rsidRPr="00A11DB5" w:rsidRDefault="00C1249F" w:rsidP="00C1249F">
      <w:pPr>
        <w:jc w:val="both"/>
        <w:rPr>
          <w:rFonts w:ascii="Arial" w:hAnsi="Arial" w:cs="Arial"/>
          <w:sz w:val="20"/>
          <w:szCs w:val="20"/>
        </w:rPr>
      </w:pPr>
      <w:r w:rsidRPr="00A11DB5">
        <w:rPr>
          <w:rFonts w:ascii="Arial" w:hAnsi="Arial" w:cs="Arial"/>
          <w:sz w:val="20"/>
          <w:szCs w:val="20"/>
        </w:rPr>
        <w:t>- větev mimoúrovňové křižovatky s dálnicí, SMV nebo místní komunikací I. třídy.</w:t>
      </w:r>
    </w:p>
    <w:p w:rsidR="00C1249F" w:rsidRPr="00A11DB5" w:rsidRDefault="00C1249F" w:rsidP="00C1249F">
      <w:pPr>
        <w:jc w:val="both"/>
        <w:rPr>
          <w:rFonts w:ascii="Arial" w:hAnsi="Arial" w:cs="Arial"/>
          <w:sz w:val="20"/>
          <w:szCs w:val="20"/>
        </w:rPr>
      </w:pPr>
    </w:p>
    <w:p w:rsidR="00C1249F" w:rsidRPr="00A11DB5" w:rsidRDefault="00C1249F" w:rsidP="00A11DB5">
      <w:pPr>
        <w:jc w:val="both"/>
        <w:rPr>
          <w:rFonts w:ascii="Arial" w:hAnsi="Arial" w:cs="Arial"/>
          <w:sz w:val="20"/>
          <w:szCs w:val="20"/>
        </w:rPr>
      </w:pPr>
      <w:r w:rsidRPr="00A11DB5">
        <w:rPr>
          <w:rFonts w:ascii="Arial" w:hAnsi="Arial" w:cs="Arial"/>
          <w:sz w:val="20"/>
          <w:szCs w:val="20"/>
        </w:rPr>
        <w:t>Na silnici I. nebo II. třídy po umístění značky č. IS 9a následuje užití i příslušných směrových tabulí (č. IS 1a až č. IS 5). V případě stísněných poměrů lze od užití směrových tabulí upustit a přednostně se užije pouze značky č. IS 9a.</w:t>
      </w:r>
    </w:p>
    <w:p w:rsidR="00C1249F" w:rsidRPr="00A11DB5" w:rsidRDefault="00C1249F" w:rsidP="00C1249F">
      <w:pPr>
        <w:jc w:val="both"/>
        <w:rPr>
          <w:rFonts w:ascii="Arial" w:hAnsi="Arial" w:cs="Arial"/>
          <w:sz w:val="20"/>
          <w:szCs w:val="20"/>
        </w:rPr>
      </w:pPr>
      <w:r w:rsidRPr="00A11DB5">
        <w:rPr>
          <w:rFonts w:ascii="Arial" w:hAnsi="Arial" w:cs="Arial"/>
          <w:sz w:val="20"/>
          <w:szCs w:val="20"/>
        </w:rPr>
        <w:t xml:space="preserve">    </w:t>
      </w:r>
    </w:p>
    <w:p w:rsidR="00C1249F" w:rsidRDefault="00C1249F" w:rsidP="00A11DB5">
      <w:pPr>
        <w:jc w:val="both"/>
        <w:rPr>
          <w:rFonts w:ascii="Arial" w:hAnsi="Arial" w:cs="Arial"/>
          <w:sz w:val="20"/>
          <w:szCs w:val="20"/>
        </w:rPr>
      </w:pPr>
      <w:r w:rsidRPr="00A11DB5">
        <w:rPr>
          <w:rFonts w:ascii="Arial" w:hAnsi="Arial" w:cs="Arial"/>
          <w:sz w:val="20"/>
          <w:szCs w:val="20"/>
        </w:rPr>
        <w:t>Na značce je schematicky vyjádřen skutečný tvar křižovatky a šířkou čáry vyznačena hlavní a vedlejší pozemní komunikace. Pokud je danému směru přiřazen cíl, je čára ukončena šipkou, pokud není cíl uváděn, je čára bez šipky. Pozemní komunikace, které se křižují nebo spojují pod úhlem větším než 70</w:t>
      </w:r>
      <w:r w:rsidRPr="00A11DB5">
        <w:rPr>
          <w:rFonts w:ascii="Arial" w:hAnsi="Arial" w:cs="Arial"/>
          <w:sz w:val="20"/>
          <w:szCs w:val="20"/>
          <w:vertAlign w:val="superscript"/>
        </w:rPr>
        <w:t>o</w:t>
      </w:r>
      <w:r w:rsidRPr="00A11DB5">
        <w:rPr>
          <w:rFonts w:ascii="Arial" w:hAnsi="Arial" w:cs="Arial"/>
          <w:sz w:val="20"/>
          <w:szCs w:val="20"/>
        </w:rPr>
        <w:t xml:space="preserve"> , se vyznačují jako kolmice. Pokud je vzájemná vzdálenost mezi hranicemi významných křižovatek menší než 100 m, vyznačují se jednou značkou v odpovídajícím provedení (</w:t>
      </w:r>
      <w:proofErr w:type="gramStart"/>
      <w:r w:rsidRPr="00A11DB5">
        <w:rPr>
          <w:rFonts w:ascii="Arial" w:hAnsi="Arial" w:cs="Arial"/>
          <w:sz w:val="20"/>
          <w:szCs w:val="20"/>
        </w:rPr>
        <w:t>obr.  ).</w:t>
      </w:r>
      <w:proofErr w:type="gramEnd"/>
      <w:r w:rsidRPr="00A11DB5">
        <w:rPr>
          <w:rFonts w:ascii="Arial" w:hAnsi="Arial" w:cs="Arial"/>
          <w:sz w:val="20"/>
          <w:szCs w:val="20"/>
        </w:rPr>
        <w:t xml:space="preserve"> </w:t>
      </w:r>
    </w:p>
    <w:p w:rsidR="00A11DB5" w:rsidRDefault="00A11DB5" w:rsidP="00A11DB5">
      <w:pPr>
        <w:jc w:val="both"/>
        <w:rPr>
          <w:rFonts w:ascii="Arial" w:hAnsi="Arial" w:cs="Arial"/>
          <w:sz w:val="20"/>
          <w:szCs w:val="20"/>
        </w:rPr>
      </w:pPr>
    </w:p>
    <w:p w:rsidR="00C1249F" w:rsidRDefault="00C1249F" w:rsidP="00A11DB5">
      <w:pPr>
        <w:rPr>
          <w:rFonts w:ascii="Arial" w:hAnsi="Arial" w:cs="Arial"/>
        </w:rPr>
      </w:pPr>
    </w:p>
    <w:p w:rsidR="00A11DB5" w:rsidRDefault="00A11DB5" w:rsidP="00C1249F">
      <w:pPr>
        <w:jc w:val="center"/>
        <w:rPr>
          <w:rFonts w:ascii="Arial" w:hAnsi="Arial" w:cs="Arial"/>
        </w:rPr>
      </w:pPr>
      <w:r w:rsidRPr="00F30646">
        <w:rPr>
          <w:rFonts w:ascii="Arial" w:hAnsi="Arial" w:cs="Arial"/>
        </w:rPr>
        <w:object w:dxaOrig="3443" w:dyaOrig="3161">
          <v:shape id="_x0000_i1031" type="#_x0000_t75" style="width:172.4pt;height:158.2pt" o:ole="">
            <v:imagedata r:id="rId25" o:title=""/>
          </v:shape>
          <o:OLEObject Type="Embed" ProgID="CorelDraw.Graphic.9" ShapeID="_x0000_i1031" DrawAspect="Content" ObjectID="_1464433963" r:id="rId26"/>
        </w:object>
      </w:r>
    </w:p>
    <w:p w:rsidR="00A11DB5" w:rsidRDefault="00A11DB5" w:rsidP="00C1249F">
      <w:pPr>
        <w:jc w:val="center"/>
        <w:rPr>
          <w:rFonts w:ascii="Arial" w:hAnsi="Arial" w:cs="Arial"/>
        </w:rPr>
      </w:pPr>
    </w:p>
    <w:p w:rsidR="00A11DB5" w:rsidRDefault="00A11DB5" w:rsidP="00C1249F">
      <w:pPr>
        <w:jc w:val="center"/>
        <w:rPr>
          <w:rFonts w:ascii="Arial" w:hAnsi="Arial" w:cs="Arial"/>
        </w:rPr>
      </w:pPr>
    </w:p>
    <w:p w:rsidR="00A11DB5" w:rsidRPr="00F30646" w:rsidRDefault="00A11DB5" w:rsidP="00C1249F">
      <w:pPr>
        <w:jc w:val="center"/>
        <w:rPr>
          <w:rFonts w:ascii="Arial" w:hAnsi="Arial" w:cs="Arial"/>
        </w:rPr>
      </w:pPr>
    </w:p>
    <w:p w:rsidR="00C1249F" w:rsidRPr="00F30646" w:rsidRDefault="00C1249F" w:rsidP="00C1249F">
      <w:pPr>
        <w:jc w:val="both"/>
        <w:rPr>
          <w:rFonts w:ascii="Arial" w:hAnsi="Arial" w:cs="Arial"/>
        </w:rPr>
      </w:pPr>
    </w:p>
    <w:p w:rsidR="00C1249F" w:rsidRPr="00F30646" w:rsidRDefault="00C1249F" w:rsidP="00A11DB5">
      <w:pPr>
        <w:jc w:val="both"/>
        <w:rPr>
          <w:rFonts w:ascii="Arial" w:hAnsi="Arial" w:cs="Arial"/>
        </w:rPr>
      </w:pPr>
      <w:r w:rsidRPr="00A11DB5">
        <w:rPr>
          <w:rFonts w:ascii="Arial" w:hAnsi="Arial" w:cs="Arial"/>
          <w:sz w:val="20"/>
          <w:szCs w:val="20"/>
        </w:rPr>
        <w:t>V případě, že se ve vzdálenosti do 100 m nachází jiná dopravně málo významná křižovatka (bez potřeby uvádět cíl), vyjadřuje se tato situace schematicky čárou bez šipky (</w:t>
      </w:r>
      <w:proofErr w:type="gramStart"/>
      <w:r w:rsidRPr="00A11DB5">
        <w:rPr>
          <w:rFonts w:ascii="Arial" w:hAnsi="Arial" w:cs="Arial"/>
          <w:sz w:val="20"/>
          <w:szCs w:val="20"/>
        </w:rPr>
        <w:t>obr )</w:t>
      </w:r>
      <w:r w:rsidRPr="00F30646">
        <w:rPr>
          <w:rFonts w:ascii="Arial" w:hAnsi="Arial" w:cs="Arial"/>
        </w:rPr>
        <w:t>.</w:t>
      </w:r>
      <w:proofErr w:type="gramEnd"/>
    </w:p>
    <w:p w:rsidR="00C1249F" w:rsidRPr="00F30646" w:rsidRDefault="00C1249F" w:rsidP="00C1249F">
      <w:pPr>
        <w:jc w:val="both"/>
        <w:rPr>
          <w:rFonts w:ascii="Arial" w:hAnsi="Arial" w:cs="Arial"/>
        </w:rPr>
      </w:pPr>
    </w:p>
    <w:p w:rsidR="00C1249F" w:rsidRPr="00F30646" w:rsidRDefault="00C1249F" w:rsidP="00C1249F">
      <w:pPr>
        <w:jc w:val="center"/>
        <w:rPr>
          <w:rFonts w:ascii="Arial" w:hAnsi="Arial" w:cs="Arial"/>
        </w:rPr>
      </w:pPr>
      <w:r w:rsidRPr="00F30646">
        <w:rPr>
          <w:rFonts w:ascii="Arial" w:hAnsi="Arial" w:cs="Arial"/>
        </w:rPr>
        <w:object w:dxaOrig="3443" w:dyaOrig="3161">
          <v:shape id="_x0000_i1032" type="#_x0000_t75" style="width:172.4pt;height:158.2pt" o:ole="">
            <v:imagedata r:id="rId27" o:title=""/>
          </v:shape>
          <o:OLEObject Type="Embed" ProgID="CorelDraw.Graphic.9" ShapeID="_x0000_i1032" DrawAspect="Content" ObjectID="_1464433964" r:id="rId28"/>
        </w:object>
      </w:r>
    </w:p>
    <w:p w:rsidR="00C1249F" w:rsidRPr="00F30646" w:rsidRDefault="00C1249F" w:rsidP="00C1249F">
      <w:pPr>
        <w:jc w:val="both"/>
        <w:rPr>
          <w:rFonts w:ascii="Arial" w:hAnsi="Arial" w:cs="Arial"/>
        </w:rPr>
      </w:pPr>
    </w:p>
    <w:p w:rsidR="00C1249F" w:rsidRPr="003356A9" w:rsidRDefault="00C1249F" w:rsidP="003356A9">
      <w:pPr>
        <w:jc w:val="both"/>
        <w:rPr>
          <w:rFonts w:ascii="Arial" w:hAnsi="Arial" w:cs="Arial"/>
          <w:sz w:val="20"/>
          <w:szCs w:val="20"/>
        </w:rPr>
      </w:pPr>
      <w:r w:rsidRPr="003356A9">
        <w:rPr>
          <w:rFonts w:ascii="Arial" w:hAnsi="Arial" w:cs="Arial"/>
          <w:sz w:val="20"/>
          <w:szCs w:val="20"/>
        </w:rPr>
        <w:t>S přihlédnutím ke druhu křižujících se pozemních komunikací se značka doplňuje symboly značek č. IP 14a, č. IP 15a, č. IS 16a až č. IS 17, č. IP 1a nebo symbolů doplňujících jiné cíle přiřazených k odpovídajícím směrům (</w:t>
      </w:r>
      <w:proofErr w:type="gramStart"/>
      <w:r w:rsidRPr="003356A9">
        <w:rPr>
          <w:rFonts w:ascii="Arial" w:hAnsi="Arial" w:cs="Arial"/>
          <w:sz w:val="20"/>
          <w:szCs w:val="20"/>
        </w:rPr>
        <w:t>obr.  ).</w:t>
      </w:r>
      <w:proofErr w:type="gramEnd"/>
    </w:p>
    <w:p w:rsidR="003356A9" w:rsidRPr="00F30646" w:rsidRDefault="003356A9" w:rsidP="003356A9">
      <w:pPr>
        <w:jc w:val="both"/>
        <w:rPr>
          <w:rFonts w:ascii="Arial" w:hAnsi="Arial" w:cs="Arial"/>
        </w:rPr>
      </w:pPr>
    </w:p>
    <w:p w:rsidR="00C1249F" w:rsidRPr="00F30646" w:rsidRDefault="00C1249F" w:rsidP="00C1249F">
      <w:pPr>
        <w:jc w:val="center"/>
        <w:rPr>
          <w:rFonts w:ascii="Arial" w:hAnsi="Arial" w:cs="Arial"/>
        </w:rPr>
      </w:pPr>
      <w:r w:rsidRPr="00F30646">
        <w:rPr>
          <w:rFonts w:ascii="Arial" w:hAnsi="Arial" w:cs="Arial"/>
        </w:rPr>
        <w:object w:dxaOrig="3443" w:dyaOrig="2595">
          <v:shape id="_x0000_i1033" type="#_x0000_t75" style="width:172.4pt;height:129.8pt" o:ole="">
            <v:imagedata r:id="rId29" o:title=""/>
          </v:shape>
          <o:OLEObject Type="Embed" ProgID="CorelDraw.Graphic.9" ShapeID="_x0000_i1033" DrawAspect="Content" ObjectID="_1464433965" r:id="rId30"/>
        </w:object>
      </w:r>
    </w:p>
    <w:p w:rsidR="00C1249F" w:rsidRPr="00F30646" w:rsidRDefault="00C1249F" w:rsidP="00C1249F">
      <w:pPr>
        <w:jc w:val="both"/>
        <w:rPr>
          <w:rFonts w:ascii="Arial" w:hAnsi="Arial" w:cs="Arial"/>
        </w:rPr>
      </w:pPr>
    </w:p>
    <w:p w:rsidR="00C1249F" w:rsidRDefault="00C1249F" w:rsidP="00C1249F">
      <w:pPr>
        <w:ind w:left="284"/>
        <w:jc w:val="both"/>
        <w:rPr>
          <w:rFonts w:ascii="Arial" w:hAnsi="Arial" w:cs="Arial"/>
          <w:sz w:val="20"/>
          <w:szCs w:val="20"/>
        </w:rPr>
      </w:pPr>
      <w:r w:rsidRPr="003356A9">
        <w:rPr>
          <w:rFonts w:ascii="Arial" w:hAnsi="Arial" w:cs="Arial"/>
          <w:sz w:val="20"/>
          <w:szCs w:val="20"/>
        </w:rPr>
        <w:t>V případě omezených možností rozměru značky lze nejrozšířenější jiné cíle (letiště, nákupní zóna) vyjádřit pouze příslušným symbolem umístěným stejně jako číslo silnice</w:t>
      </w:r>
      <w:r w:rsidR="003356A9">
        <w:rPr>
          <w:rFonts w:ascii="Arial" w:hAnsi="Arial" w:cs="Arial"/>
          <w:sz w:val="20"/>
          <w:szCs w:val="20"/>
        </w:rPr>
        <w:t>.</w:t>
      </w:r>
      <w:r w:rsidRPr="003356A9">
        <w:rPr>
          <w:rFonts w:ascii="Arial" w:hAnsi="Arial" w:cs="Arial"/>
          <w:sz w:val="20"/>
          <w:szCs w:val="20"/>
        </w:rPr>
        <w:t xml:space="preserve"> </w:t>
      </w:r>
    </w:p>
    <w:p w:rsidR="003356A9" w:rsidRPr="003356A9" w:rsidRDefault="003356A9" w:rsidP="00C1249F">
      <w:pPr>
        <w:ind w:left="284"/>
        <w:jc w:val="both"/>
        <w:rPr>
          <w:rFonts w:ascii="Arial" w:hAnsi="Arial" w:cs="Arial"/>
          <w:b/>
          <w:bCs/>
          <w:sz w:val="20"/>
          <w:szCs w:val="20"/>
        </w:rPr>
      </w:pPr>
    </w:p>
    <w:commentRangeStart w:id="0"/>
    <w:p w:rsidR="00C1249F" w:rsidRDefault="00C1249F" w:rsidP="003356A9">
      <w:pPr>
        <w:spacing w:line="360" w:lineRule="auto"/>
        <w:ind w:left="283"/>
        <w:jc w:val="center"/>
        <w:rPr>
          <w:rFonts w:ascii="Arial" w:hAnsi="Arial" w:cs="Arial"/>
        </w:rPr>
      </w:pPr>
      <w:r w:rsidRPr="00F30646">
        <w:rPr>
          <w:rFonts w:ascii="Arial" w:hAnsi="Arial" w:cs="Arial"/>
        </w:rPr>
        <w:object w:dxaOrig="2722" w:dyaOrig="2199">
          <v:shape id="_x0000_i1034" type="#_x0000_t75" style="width:135.45pt;height:110.35pt" o:ole="">
            <v:imagedata r:id="rId31" o:title=""/>
          </v:shape>
          <o:OLEObject Type="Embed" ProgID="CorelDraw.Graphic.9" ShapeID="_x0000_i1034" DrawAspect="Content" ObjectID="_1464433966" r:id="rId32"/>
        </w:object>
      </w:r>
      <w:commentRangeEnd w:id="0"/>
      <w:r w:rsidR="00A81C49">
        <w:rPr>
          <w:rStyle w:val="Odkaznakoment"/>
        </w:rPr>
        <w:commentReference w:id="0"/>
      </w:r>
    </w:p>
    <w:p w:rsidR="003356A9" w:rsidRDefault="003356A9" w:rsidP="003356A9">
      <w:pPr>
        <w:spacing w:line="360" w:lineRule="auto"/>
        <w:ind w:left="283"/>
        <w:jc w:val="center"/>
        <w:rPr>
          <w:rFonts w:ascii="Arial" w:hAnsi="Arial" w:cs="Arial"/>
        </w:rPr>
      </w:pPr>
    </w:p>
    <w:p w:rsidR="003356A9" w:rsidRDefault="003356A9" w:rsidP="003356A9">
      <w:pPr>
        <w:spacing w:line="360" w:lineRule="auto"/>
        <w:ind w:left="283"/>
        <w:jc w:val="center"/>
        <w:rPr>
          <w:rFonts w:ascii="Arial" w:hAnsi="Arial" w:cs="Arial"/>
        </w:rPr>
      </w:pPr>
    </w:p>
    <w:p w:rsidR="003356A9" w:rsidRDefault="003356A9" w:rsidP="003356A9">
      <w:pPr>
        <w:pStyle w:val="DefaultText"/>
      </w:pPr>
      <w:r w:rsidRPr="003356A9">
        <w:rPr>
          <w:highlight w:val="yellow"/>
        </w:rPr>
        <w:t xml:space="preserve">V případě mimoúrovňové křižovatky s odbočovacím a připojovacím pruhem mají šipky na značce stejnou šířku (grafika obdobná jako u značky č. IS </w:t>
      </w:r>
      <w:proofErr w:type="gramStart"/>
      <w:r w:rsidRPr="003356A9">
        <w:rPr>
          <w:highlight w:val="yellow"/>
        </w:rPr>
        <w:t>6b) (obr.</w:t>
      </w:r>
      <w:proofErr w:type="gramEnd"/>
      <w:r w:rsidRPr="003356A9">
        <w:rPr>
          <w:highlight w:val="yellow"/>
        </w:rPr>
        <w:t>).</w:t>
      </w:r>
    </w:p>
    <w:p w:rsidR="003356A9" w:rsidRDefault="003356A9" w:rsidP="003356A9">
      <w:pPr>
        <w:pStyle w:val="DefaultText"/>
      </w:pPr>
    </w:p>
    <w:p w:rsidR="003356A9" w:rsidRDefault="003356A9" w:rsidP="003356A9">
      <w:pPr>
        <w:pStyle w:val="DefaultText"/>
      </w:pPr>
    </w:p>
    <w:p w:rsidR="003356A9" w:rsidRDefault="003356A9" w:rsidP="003356A9">
      <w:pPr>
        <w:pStyle w:val="DefaultText"/>
        <w:jc w:val="center"/>
      </w:pPr>
      <w:r>
        <w:rPr>
          <w:noProof/>
        </w:rPr>
        <w:drawing>
          <wp:inline distT="0" distB="0" distL="0" distR="0">
            <wp:extent cx="1504950" cy="1618226"/>
            <wp:effectExtent l="19050" t="0" r="0" b="0"/>
            <wp:docPr id="1535" name="obrázek 1535" descr="D:\Dokumenty\TP Novely\TP 65\Prac\obr.1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5" descr="D:\Dokumenty\TP Novely\TP 65\Prac\obr.162.jpg"/>
                    <pic:cNvPicPr>
                      <a:picLocks noChangeAspect="1" noChangeArrowheads="1"/>
                    </pic:cNvPicPr>
                  </pic:nvPicPr>
                  <pic:blipFill>
                    <a:blip r:embed="rId34" cstate="print"/>
                    <a:srcRect/>
                    <a:stretch>
                      <a:fillRect/>
                    </a:stretch>
                  </pic:blipFill>
                  <pic:spPr bwMode="auto">
                    <a:xfrm>
                      <a:off x="0" y="0"/>
                      <a:ext cx="1514374" cy="1628359"/>
                    </a:xfrm>
                    <a:prstGeom prst="rect">
                      <a:avLst/>
                    </a:prstGeom>
                    <a:noFill/>
                    <a:ln w="9525">
                      <a:noFill/>
                      <a:miter lim="800000"/>
                      <a:headEnd/>
                      <a:tailEnd/>
                    </a:ln>
                  </pic:spPr>
                </pic:pic>
              </a:graphicData>
            </a:graphic>
          </wp:inline>
        </w:drawing>
      </w:r>
    </w:p>
    <w:p w:rsidR="003356A9" w:rsidRDefault="003356A9" w:rsidP="003356A9">
      <w:pPr>
        <w:pStyle w:val="DefaultText"/>
      </w:pPr>
    </w:p>
    <w:p w:rsidR="003356A9" w:rsidRDefault="003356A9" w:rsidP="00C1249F">
      <w:pPr>
        <w:jc w:val="both"/>
        <w:rPr>
          <w:rFonts w:ascii="Arial" w:hAnsi="Arial" w:cs="Arial"/>
          <w:b/>
        </w:rPr>
      </w:pPr>
    </w:p>
    <w:p w:rsidR="003356A9" w:rsidRDefault="003356A9" w:rsidP="003356A9">
      <w:pPr>
        <w:pStyle w:val="DefaultText"/>
      </w:pPr>
    </w:p>
    <w:p w:rsidR="003356A9" w:rsidRDefault="003356A9" w:rsidP="003356A9">
      <w:pPr>
        <w:pStyle w:val="DefaultText"/>
      </w:pPr>
      <w:r>
        <w:t>Značka se umísťuje ve vzdálenosti 50-100 m před hranicí křižovatky, výjimečně může být tato vzdálenost kratší</w:t>
      </w:r>
      <w:r>
        <w:sym w:font="Symbol" w:char="F03B"/>
      </w:r>
      <w:r>
        <w:t xml:space="preserve"> i v takovém případě však musí být značka umístěna před začátkem úseku určeného pro řazení vozidel před křižovatkou. Pokud je to v konkrétním případě pro orientaci významné nebo pokud je nutno značku přesněji orientovat k dané křižovatce, lze ve spodní části značky uvést vzdálenost v metrech k hranici křižovatky.</w:t>
      </w:r>
    </w:p>
    <w:p w:rsidR="003356A9" w:rsidRPr="003356A9" w:rsidRDefault="003356A9" w:rsidP="00C1249F">
      <w:pPr>
        <w:jc w:val="both"/>
        <w:rPr>
          <w:rFonts w:ascii="Arial" w:hAnsi="Arial" w:cs="Arial"/>
          <w:b/>
          <w:sz w:val="20"/>
          <w:szCs w:val="20"/>
        </w:rPr>
      </w:pPr>
    </w:p>
    <w:p w:rsidR="003356A9" w:rsidRDefault="003356A9" w:rsidP="00C1249F">
      <w:pPr>
        <w:jc w:val="both"/>
        <w:rPr>
          <w:rFonts w:ascii="Arial" w:hAnsi="Arial" w:cs="Arial"/>
          <w:b/>
        </w:rPr>
      </w:pPr>
    </w:p>
    <w:p w:rsidR="00C1249F" w:rsidRPr="00BC3CD1" w:rsidRDefault="00C1249F" w:rsidP="00C1249F">
      <w:pPr>
        <w:jc w:val="both"/>
        <w:rPr>
          <w:rFonts w:ascii="Arial" w:hAnsi="Arial" w:cs="Arial"/>
          <w:b/>
          <w:sz w:val="22"/>
          <w:szCs w:val="22"/>
        </w:rPr>
      </w:pPr>
      <w:proofErr w:type="gramStart"/>
      <w:r w:rsidRPr="00BC3CD1">
        <w:rPr>
          <w:rFonts w:ascii="Arial" w:hAnsi="Arial" w:cs="Arial"/>
          <w:b/>
          <w:sz w:val="22"/>
          <w:szCs w:val="22"/>
        </w:rPr>
        <w:t>1.2.10</w:t>
      </w:r>
      <w:proofErr w:type="gramEnd"/>
      <w:r w:rsidRPr="00BC3CD1">
        <w:rPr>
          <w:rFonts w:ascii="Arial" w:hAnsi="Arial" w:cs="Arial"/>
          <w:b/>
          <w:sz w:val="22"/>
          <w:szCs w:val="22"/>
        </w:rPr>
        <w:t xml:space="preserve">  Návěst před křižovatkou (č. IS 9b)</w:t>
      </w:r>
    </w:p>
    <w:p w:rsidR="00C1249F" w:rsidRPr="00F30646" w:rsidRDefault="00C1249F" w:rsidP="00C1249F">
      <w:pPr>
        <w:jc w:val="both"/>
        <w:rPr>
          <w:rFonts w:ascii="Arial" w:hAnsi="Arial" w:cs="Arial"/>
          <w:b/>
        </w:rPr>
      </w:pPr>
      <w:r w:rsidRPr="00F30646">
        <w:rPr>
          <w:rFonts w:ascii="Arial" w:hAnsi="Arial" w:cs="Arial"/>
          <w:b/>
        </w:rPr>
        <w:t xml:space="preserve"> </w:t>
      </w:r>
    </w:p>
    <w:p w:rsidR="00BC3CD1" w:rsidRDefault="00BC3CD1" w:rsidP="00BC3CD1">
      <w:pPr>
        <w:pStyle w:val="DefaultText"/>
      </w:pPr>
      <w:r>
        <w:t xml:space="preserve">Značka č. IS 9b informuje o směru k vyznačeným cílům z křižovatky s kruhovým objezdem (okružní křižovatky). Značky se užívá před významnými okružními křižovatkami. </w:t>
      </w:r>
    </w:p>
    <w:p w:rsidR="00C1249F" w:rsidRPr="00BC3CD1" w:rsidRDefault="00BC3CD1" w:rsidP="00BC3CD1">
      <w:pPr>
        <w:pStyle w:val="Zkladntext"/>
        <w:rPr>
          <w:rFonts w:ascii="Arial" w:hAnsi="Arial" w:cs="Arial"/>
          <w:bCs/>
          <w:sz w:val="20"/>
          <w:szCs w:val="20"/>
        </w:rPr>
      </w:pPr>
      <w:r w:rsidRPr="00BC3CD1">
        <w:rPr>
          <w:rFonts w:ascii="Arial" w:hAnsi="Arial" w:cs="Arial"/>
          <w:sz w:val="20"/>
          <w:szCs w:val="20"/>
        </w:rPr>
        <w:t xml:space="preserve">Na značce je schematicky vyjádřen tvar křižovatky vycházející ze stavebního uspořádání konkrétní okružní křižovatky. </w:t>
      </w:r>
      <w:r w:rsidR="00C1249F" w:rsidRPr="00BC3CD1">
        <w:rPr>
          <w:rFonts w:ascii="Arial" w:hAnsi="Arial" w:cs="Arial"/>
          <w:sz w:val="20"/>
          <w:szCs w:val="20"/>
        </w:rPr>
        <w:t>(</w:t>
      </w:r>
      <w:proofErr w:type="gramStart"/>
      <w:r w:rsidR="00C1249F" w:rsidRPr="00BC3CD1">
        <w:rPr>
          <w:rFonts w:ascii="Arial" w:hAnsi="Arial" w:cs="Arial"/>
          <w:sz w:val="20"/>
          <w:szCs w:val="20"/>
        </w:rPr>
        <w:t>obr.  ).</w:t>
      </w:r>
      <w:proofErr w:type="gramEnd"/>
      <w:r w:rsidR="00C1249F" w:rsidRPr="00BC3CD1">
        <w:rPr>
          <w:rFonts w:ascii="Arial" w:hAnsi="Arial" w:cs="Arial"/>
          <w:sz w:val="20"/>
          <w:szCs w:val="20"/>
        </w:rPr>
        <w:t xml:space="preserve"> </w:t>
      </w:r>
    </w:p>
    <w:p w:rsidR="00C1249F" w:rsidRPr="00F30646" w:rsidRDefault="00C1249F" w:rsidP="00C1249F">
      <w:pPr>
        <w:jc w:val="both"/>
        <w:rPr>
          <w:rFonts w:ascii="Arial" w:hAnsi="Arial" w:cs="Arial"/>
          <w:b/>
        </w:rPr>
      </w:pPr>
    </w:p>
    <w:p w:rsidR="00C1249F" w:rsidRPr="00F30646" w:rsidRDefault="00C1249F" w:rsidP="00C1249F">
      <w:pPr>
        <w:jc w:val="center"/>
        <w:rPr>
          <w:rFonts w:ascii="Arial" w:hAnsi="Arial" w:cs="Arial"/>
          <w:b/>
        </w:rPr>
      </w:pPr>
      <w:r w:rsidRPr="00F30646">
        <w:rPr>
          <w:rFonts w:ascii="Arial" w:hAnsi="Arial" w:cs="Arial"/>
        </w:rPr>
        <w:object w:dxaOrig="1844" w:dyaOrig="1585">
          <v:shape id="_x0000_i1035" type="#_x0000_t75" style="width:128.85pt;height:111.3pt" o:ole="">
            <v:imagedata r:id="rId35" o:title=""/>
          </v:shape>
          <o:OLEObject Type="Embed" ProgID="CorelDraw.Graphic.9" ShapeID="_x0000_i1035" DrawAspect="Content" ObjectID="_1464433967" r:id="rId36"/>
        </w:object>
      </w:r>
    </w:p>
    <w:p w:rsidR="00C1249F" w:rsidRDefault="00C1249F" w:rsidP="00C1249F">
      <w:pPr>
        <w:jc w:val="both"/>
        <w:rPr>
          <w:rFonts w:ascii="Arial" w:hAnsi="Arial" w:cs="Arial"/>
          <w:b/>
        </w:rPr>
      </w:pPr>
    </w:p>
    <w:p w:rsidR="00BC3CD1" w:rsidRDefault="00BC3CD1" w:rsidP="00C1249F">
      <w:pPr>
        <w:jc w:val="both"/>
        <w:rPr>
          <w:rFonts w:ascii="Arial" w:hAnsi="Arial" w:cs="Arial"/>
          <w:b/>
        </w:rPr>
      </w:pPr>
    </w:p>
    <w:p w:rsidR="00BC3CD1" w:rsidRDefault="00BC3CD1" w:rsidP="00BC3CD1">
      <w:pPr>
        <w:pStyle w:val="DefaultText"/>
      </w:pPr>
      <w:r>
        <w:t xml:space="preserve"> </w:t>
      </w:r>
    </w:p>
    <w:p w:rsidR="00BC3CD1" w:rsidRDefault="00BC3CD1" w:rsidP="00BC3CD1">
      <w:pPr>
        <w:pStyle w:val="DefaultText"/>
      </w:pPr>
      <w:r>
        <w:lastRenderedPageBreak/>
        <w:t>Odpovídající grafické provedení značky má význam zejména v případě návěsti před okružní křižovatkou s odlehčovací větví křižovatky („bypassem“) nebo před okružní křižovatkou se spirálovitým uspořádáním jízdních pruhů na okružním pásu křižovatky (spirálovitá křižovatka)</w:t>
      </w:r>
      <w:r w:rsidR="00F63E1A">
        <w:t xml:space="preserve"> - obr</w:t>
      </w:r>
      <w:r>
        <w:t xml:space="preserve">. </w:t>
      </w:r>
    </w:p>
    <w:p w:rsidR="00BC3CD1" w:rsidRDefault="00BC3CD1" w:rsidP="00BC3CD1">
      <w:pPr>
        <w:pStyle w:val="DefaultText"/>
      </w:pPr>
      <w:r>
        <w:t xml:space="preserve"> </w:t>
      </w:r>
    </w:p>
    <w:p w:rsidR="00BC3CD1" w:rsidRDefault="00BC3CD1" w:rsidP="00BC3CD1">
      <w:pPr>
        <w:pStyle w:val="DefaultText"/>
      </w:pPr>
    </w:p>
    <w:p w:rsidR="00BC3CD1" w:rsidRDefault="00F63E1A" w:rsidP="00F63E1A">
      <w:pPr>
        <w:pStyle w:val="DefaultText"/>
        <w:jc w:val="center"/>
      </w:pPr>
      <w:r>
        <w:rPr>
          <w:noProof/>
        </w:rPr>
        <w:drawing>
          <wp:inline distT="0" distB="0" distL="0" distR="0">
            <wp:extent cx="2319528" cy="1335024"/>
            <wp:effectExtent l="19050" t="0" r="4572" b="0"/>
            <wp:docPr id="2" name="Obrázek 1" descr="Obr.5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52a.jpg"/>
                    <pic:cNvPicPr/>
                  </pic:nvPicPr>
                  <pic:blipFill>
                    <a:blip r:embed="rId37" cstate="print"/>
                    <a:stretch>
                      <a:fillRect/>
                    </a:stretch>
                  </pic:blipFill>
                  <pic:spPr>
                    <a:xfrm>
                      <a:off x="0" y="0"/>
                      <a:ext cx="2319528" cy="1335024"/>
                    </a:xfrm>
                    <a:prstGeom prst="rect">
                      <a:avLst/>
                    </a:prstGeom>
                  </pic:spPr>
                </pic:pic>
              </a:graphicData>
            </a:graphic>
          </wp:inline>
        </w:drawing>
      </w:r>
    </w:p>
    <w:p w:rsidR="00F63E1A" w:rsidRDefault="00F63E1A" w:rsidP="00BC3CD1">
      <w:pPr>
        <w:pStyle w:val="DefaultText"/>
      </w:pPr>
    </w:p>
    <w:p w:rsidR="00F63E1A" w:rsidRDefault="00F63E1A" w:rsidP="00BC3CD1">
      <w:pPr>
        <w:pStyle w:val="DefaultText"/>
      </w:pPr>
    </w:p>
    <w:p w:rsidR="00F63E1A" w:rsidRDefault="00F63E1A" w:rsidP="00F63E1A">
      <w:pPr>
        <w:pStyle w:val="DefaultText"/>
        <w:jc w:val="center"/>
      </w:pPr>
      <w:r>
        <w:rPr>
          <w:noProof/>
        </w:rPr>
        <w:drawing>
          <wp:inline distT="0" distB="0" distL="0" distR="0">
            <wp:extent cx="3400293" cy="1485900"/>
            <wp:effectExtent l="19050" t="0" r="0" b="0"/>
            <wp:docPr id="3" name="Obrázek 2" descr="obr.52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52b.jpg"/>
                    <pic:cNvPicPr/>
                  </pic:nvPicPr>
                  <pic:blipFill>
                    <a:blip r:embed="rId38" cstate="print"/>
                    <a:stretch>
                      <a:fillRect/>
                    </a:stretch>
                  </pic:blipFill>
                  <pic:spPr>
                    <a:xfrm>
                      <a:off x="0" y="0"/>
                      <a:ext cx="3398998" cy="1485334"/>
                    </a:xfrm>
                    <a:prstGeom prst="rect">
                      <a:avLst/>
                    </a:prstGeom>
                  </pic:spPr>
                </pic:pic>
              </a:graphicData>
            </a:graphic>
          </wp:inline>
        </w:drawing>
      </w:r>
    </w:p>
    <w:p w:rsidR="00F63E1A" w:rsidRDefault="00F63E1A" w:rsidP="00BC3CD1">
      <w:pPr>
        <w:pStyle w:val="DefaultText"/>
      </w:pPr>
    </w:p>
    <w:p w:rsidR="00BC3CD1" w:rsidRDefault="00BC3CD1" w:rsidP="00BC3CD1">
      <w:pPr>
        <w:pStyle w:val="DefaultText"/>
      </w:pPr>
    </w:p>
    <w:p w:rsidR="00BC3CD1" w:rsidRDefault="00BC3CD1" w:rsidP="00BC3CD1">
      <w:pPr>
        <w:pStyle w:val="DefaultText"/>
      </w:pPr>
      <w:r>
        <w:t>V případě zákazu nebo omezení platných pro výjezdovou větev křižovatky se na značce č. IS 9b vyznačuje symbol příslušné značky (obr.).</w:t>
      </w:r>
    </w:p>
    <w:p w:rsidR="00F63E1A" w:rsidRDefault="00F63E1A" w:rsidP="00BC3CD1">
      <w:pPr>
        <w:pStyle w:val="DefaultText"/>
      </w:pPr>
    </w:p>
    <w:p w:rsidR="00BC3CD1" w:rsidRDefault="00BC3CD1" w:rsidP="00BC3CD1">
      <w:pPr>
        <w:pStyle w:val="DefaultText"/>
      </w:pPr>
    </w:p>
    <w:p w:rsidR="00BC3CD1" w:rsidRDefault="00BC3CD1" w:rsidP="00BC3CD1">
      <w:pPr>
        <w:pStyle w:val="DefaultText"/>
        <w:jc w:val="center"/>
      </w:pPr>
      <w:r>
        <w:rPr>
          <w:noProof/>
        </w:rPr>
        <w:drawing>
          <wp:inline distT="0" distB="0" distL="0" distR="0">
            <wp:extent cx="2091488" cy="1419225"/>
            <wp:effectExtent l="19050" t="0" r="4012" b="0"/>
            <wp:docPr id="1536" name="obrázek 1536" descr="D:\Dokumenty\TP Novely\TP 65\Prac\obr.1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6" descr="D:\Dokumenty\TP Novely\TP 65\Prac\obr.163.jpg"/>
                    <pic:cNvPicPr>
                      <a:picLocks noChangeAspect="1" noChangeArrowheads="1"/>
                    </pic:cNvPicPr>
                  </pic:nvPicPr>
                  <pic:blipFill>
                    <a:blip r:embed="rId39" cstate="print"/>
                    <a:srcRect/>
                    <a:stretch>
                      <a:fillRect/>
                    </a:stretch>
                  </pic:blipFill>
                  <pic:spPr bwMode="auto">
                    <a:xfrm>
                      <a:off x="0" y="0"/>
                      <a:ext cx="2098758" cy="1424158"/>
                    </a:xfrm>
                    <a:prstGeom prst="rect">
                      <a:avLst/>
                    </a:prstGeom>
                    <a:noFill/>
                    <a:ln w="9525">
                      <a:noFill/>
                      <a:miter lim="800000"/>
                      <a:headEnd/>
                      <a:tailEnd/>
                    </a:ln>
                  </pic:spPr>
                </pic:pic>
              </a:graphicData>
            </a:graphic>
          </wp:inline>
        </w:drawing>
      </w:r>
    </w:p>
    <w:p w:rsidR="00BC3CD1" w:rsidRDefault="00BC3CD1" w:rsidP="00BC3CD1">
      <w:pPr>
        <w:pStyle w:val="DefaultText"/>
      </w:pPr>
      <w:r>
        <w:t xml:space="preserve"> </w:t>
      </w:r>
    </w:p>
    <w:p w:rsidR="00BC3CD1" w:rsidRDefault="00BC3CD1" w:rsidP="00BC3CD1">
      <w:pPr>
        <w:pStyle w:val="DefaultText"/>
      </w:pPr>
    </w:p>
    <w:p w:rsidR="00BC3CD1" w:rsidRDefault="00BC3CD1" w:rsidP="00BC3CD1">
      <w:pPr>
        <w:pStyle w:val="DefaultText"/>
      </w:pPr>
      <w:r>
        <w:t>Značka č. IS 9b se umísťuje ve vzdálenosti do 100 m před hranicí křižovatky, mimo obec ve vzdálenosti 100 – 250 m před hranicí křižovatky.</w:t>
      </w:r>
    </w:p>
    <w:p w:rsidR="00BC3CD1" w:rsidRDefault="00BC3CD1" w:rsidP="00BC3CD1">
      <w:pPr>
        <w:pStyle w:val="DefaultText"/>
      </w:pPr>
    </w:p>
    <w:p w:rsidR="00BC3CD1" w:rsidRDefault="00BC3CD1" w:rsidP="00BC3CD1">
      <w:pPr>
        <w:pStyle w:val="DefaultText"/>
      </w:pPr>
      <w:r>
        <w:t>Ostatní zásady pro provedení a umístění značky č. IS 9b jsou obdobné jako pro značku č. IS 9a.</w:t>
      </w:r>
    </w:p>
    <w:p w:rsidR="00BC3CD1" w:rsidRDefault="00BC3CD1" w:rsidP="00BC3CD1">
      <w:pPr>
        <w:jc w:val="center"/>
        <w:rPr>
          <w:rFonts w:ascii="Arial" w:hAnsi="Arial" w:cs="Arial"/>
          <w:b/>
        </w:rPr>
      </w:pPr>
    </w:p>
    <w:p w:rsidR="00BC3CD1" w:rsidRPr="00F30646" w:rsidRDefault="00BC3CD1" w:rsidP="00C1249F">
      <w:pPr>
        <w:jc w:val="both"/>
        <w:rPr>
          <w:rFonts w:ascii="Arial" w:hAnsi="Arial" w:cs="Arial"/>
          <w:b/>
        </w:rPr>
      </w:pPr>
    </w:p>
    <w:p w:rsidR="00C1249F" w:rsidRPr="00F63E1A" w:rsidRDefault="00C1249F" w:rsidP="00C1249F">
      <w:pPr>
        <w:jc w:val="both"/>
        <w:rPr>
          <w:rFonts w:ascii="Arial" w:hAnsi="Arial" w:cs="Arial"/>
          <w:b/>
          <w:sz w:val="22"/>
          <w:szCs w:val="22"/>
        </w:rPr>
      </w:pPr>
      <w:proofErr w:type="gramStart"/>
      <w:r w:rsidRPr="00F63E1A">
        <w:rPr>
          <w:rFonts w:ascii="Arial" w:hAnsi="Arial" w:cs="Arial"/>
          <w:b/>
          <w:sz w:val="22"/>
          <w:szCs w:val="22"/>
        </w:rPr>
        <w:t>1.2.11</w:t>
      </w:r>
      <w:proofErr w:type="gramEnd"/>
      <w:r w:rsidRPr="00F63E1A">
        <w:rPr>
          <w:rFonts w:ascii="Arial" w:hAnsi="Arial" w:cs="Arial"/>
          <w:b/>
          <w:sz w:val="22"/>
          <w:szCs w:val="22"/>
        </w:rPr>
        <w:t xml:space="preserve"> Návěst před křižovatkou (č. IS 9c)</w:t>
      </w:r>
    </w:p>
    <w:p w:rsidR="00C1249F" w:rsidRPr="00F30646" w:rsidRDefault="00C1249F" w:rsidP="00C1249F">
      <w:pPr>
        <w:jc w:val="both"/>
        <w:rPr>
          <w:rFonts w:ascii="Arial" w:hAnsi="Arial" w:cs="Arial"/>
        </w:rPr>
      </w:pPr>
      <w:r w:rsidRPr="00F30646">
        <w:rPr>
          <w:rFonts w:ascii="Arial" w:hAnsi="Arial" w:cs="Arial"/>
        </w:rPr>
        <w:t xml:space="preserve">     </w:t>
      </w:r>
    </w:p>
    <w:p w:rsidR="00C1249F" w:rsidRPr="00F63E1A" w:rsidRDefault="00C1249F" w:rsidP="00C1249F">
      <w:pPr>
        <w:jc w:val="both"/>
        <w:rPr>
          <w:rFonts w:ascii="Arial" w:hAnsi="Arial" w:cs="Arial"/>
          <w:sz w:val="20"/>
          <w:szCs w:val="20"/>
        </w:rPr>
      </w:pPr>
      <w:r w:rsidRPr="00F63E1A">
        <w:rPr>
          <w:rFonts w:ascii="Arial" w:hAnsi="Arial" w:cs="Arial"/>
          <w:sz w:val="20"/>
          <w:szCs w:val="20"/>
        </w:rPr>
        <w:t>Značka informuje o nebezpečí nebo omezení nacházejícím se na pozemní komunikaci za křižovatkou a případně i o směru k vyznačeným cílům. Druh omezení nebo nebezpečí se vyjadřuje symbolem příslušné zákazové nebo výstražné značky (</w:t>
      </w:r>
      <w:proofErr w:type="gramStart"/>
      <w:r w:rsidRPr="00F63E1A">
        <w:rPr>
          <w:rFonts w:ascii="Arial" w:hAnsi="Arial" w:cs="Arial"/>
          <w:sz w:val="20"/>
          <w:szCs w:val="20"/>
        </w:rPr>
        <w:t>obr.  ).</w:t>
      </w:r>
      <w:proofErr w:type="gramEnd"/>
    </w:p>
    <w:p w:rsidR="00F63E1A" w:rsidRDefault="00F63E1A" w:rsidP="00C1249F">
      <w:pPr>
        <w:jc w:val="both"/>
        <w:rPr>
          <w:rFonts w:ascii="Arial" w:hAnsi="Arial" w:cs="Arial"/>
        </w:rPr>
      </w:pPr>
    </w:p>
    <w:p w:rsidR="00F63E1A" w:rsidRPr="00F30646" w:rsidRDefault="00F63E1A" w:rsidP="00C1249F">
      <w:pPr>
        <w:jc w:val="both"/>
        <w:rPr>
          <w:rFonts w:ascii="Arial" w:hAnsi="Arial" w:cs="Arial"/>
        </w:rPr>
      </w:pPr>
    </w:p>
    <w:commentRangeStart w:id="1"/>
    <w:p w:rsidR="00C1249F" w:rsidRPr="00F30646" w:rsidRDefault="00C1249F" w:rsidP="00C1249F">
      <w:pPr>
        <w:jc w:val="center"/>
        <w:rPr>
          <w:rFonts w:ascii="Arial" w:hAnsi="Arial" w:cs="Arial"/>
        </w:rPr>
      </w:pPr>
      <w:r w:rsidRPr="00F30646">
        <w:rPr>
          <w:rFonts w:ascii="Arial" w:hAnsi="Arial" w:cs="Arial"/>
        </w:rPr>
        <w:object w:dxaOrig="7049" w:dyaOrig="2595">
          <v:shape id="_x0000_i1036" type="#_x0000_t75" style="width:352.4pt;height:129.8pt" o:ole="">
            <v:imagedata r:id="rId40" o:title=""/>
          </v:shape>
          <o:OLEObject Type="Embed" ProgID="CorelDraw.Graphic.9" ShapeID="_x0000_i1036" DrawAspect="Content" ObjectID="_1464433968" r:id="rId41"/>
        </w:object>
      </w:r>
      <w:commentRangeEnd w:id="1"/>
      <w:r w:rsidR="00A81C49">
        <w:rPr>
          <w:rStyle w:val="Odkaznakoment"/>
        </w:rPr>
        <w:commentReference w:id="1"/>
      </w:r>
    </w:p>
    <w:p w:rsidR="00C1249F" w:rsidRPr="00F30646" w:rsidRDefault="00C1249F" w:rsidP="00C1249F">
      <w:pPr>
        <w:jc w:val="both"/>
        <w:rPr>
          <w:rFonts w:ascii="Arial" w:hAnsi="Arial" w:cs="Arial"/>
        </w:rPr>
      </w:pPr>
      <w:r w:rsidRPr="00F30646">
        <w:rPr>
          <w:rFonts w:ascii="Arial" w:hAnsi="Arial" w:cs="Arial"/>
        </w:rPr>
        <w:t xml:space="preserve"> </w:t>
      </w:r>
    </w:p>
    <w:p w:rsidR="00C1249F" w:rsidRPr="00F63E1A" w:rsidRDefault="00C1249F" w:rsidP="00C1249F">
      <w:pPr>
        <w:jc w:val="both"/>
        <w:rPr>
          <w:rFonts w:ascii="Arial" w:hAnsi="Arial" w:cs="Arial"/>
          <w:sz w:val="20"/>
          <w:szCs w:val="20"/>
        </w:rPr>
      </w:pPr>
      <w:r w:rsidRPr="00F63E1A">
        <w:rPr>
          <w:rFonts w:ascii="Arial" w:hAnsi="Arial" w:cs="Arial"/>
          <w:sz w:val="20"/>
          <w:szCs w:val="20"/>
        </w:rPr>
        <w:t xml:space="preserve">Ostatní zásady pro užití a provedení značky jsou obdobné jako pro značku č. IS 9a  podle </w:t>
      </w:r>
      <w:r w:rsidR="00F63E1A">
        <w:rPr>
          <w:rFonts w:ascii="Arial" w:hAnsi="Arial" w:cs="Arial"/>
          <w:sz w:val="20"/>
          <w:szCs w:val="20"/>
        </w:rPr>
        <w:t>čl</w:t>
      </w:r>
      <w:r w:rsidRPr="00F63E1A">
        <w:rPr>
          <w:rFonts w:ascii="Arial" w:hAnsi="Arial" w:cs="Arial"/>
          <w:sz w:val="20"/>
          <w:szCs w:val="20"/>
        </w:rPr>
        <w:t xml:space="preserve">. 1.2.9. </w:t>
      </w:r>
    </w:p>
    <w:p w:rsidR="00C1249F" w:rsidRDefault="00C1249F" w:rsidP="00C1249F">
      <w:pPr>
        <w:spacing w:line="360" w:lineRule="auto"/>
        <w:jc w:val="both"/>
        <w:rPr>
          <w:rFonts w:ascii="Arial" w:hAnsi="Arial" w:cs="Arial"/>
        </w:rPr>
      </w:pPr>
    </w:p>
    <w:p w:rsidR="00F63E1A" w:rsidRPr="00F30646" w:rsidRDefault="00F63E1A" w:rsidP="00C1249F">
      <w:pPr>
        <w:spacing w:line="360" w:lineRule="auto"/>
        <w:jc w:val="both"/>
        <w:rPr>
          <w:rFonts w:ascii="Arial" w:hAnsi="Arial" w:cs="Arial"/>
        </w:rPr>
      </w:pPr>
    </w:p>
    <w:p w:rsidR="00C1249F" w:rsidRDefault="00C1249F" w:rsidP="00C1249F">
      <w:pPr>
        <w:jc w:val="both"/>
        <w:rPr>
          <w:rFonts w:ascii="Arial" w:hAnsi="Arial" w:cs="Arial"/>
          <w:b/>
          <w:sz w:val="22"/>
          <w:szCs w:val="22"/>
        </w:rPr>
      </w:pPr>
      <w:proofErr w:type="gramStart"/>
      <w:r w:rsidRPr="002F34EC">
        <w:rPr>
          <w:rFonts w:ascii="Arial" w:hAnsi="Arial" w:cs="Arial"/>
          <w:b/>
          <w:sz w:val="22"/>
          <w:szCs w:val="22"/>
        </w:rPr>
        <w:t>1.2.12</w:t>
      </w:r>
      <w:proofErr w:type="gramEnd"/>
      <w:r w:rsidRPr="002F34EC">
        <w:rPr>
          <w:rFonts w:ascii="Arial" w:hAnsi="Arial" w:cs="Arial"/>
          <w:b/>
          <w:sz w:val="22"/>
          <w:szCs w:val="22"/>
        </w:rPr>
        <w:t xml:space="preserve"> Obec (č. IS 12a), Konec obce (č. IS 12)</w:t>
      </w:r>
    </w:p>
    <w:p w:rsidR="00AD00BA" w:rsidRDefault="00AD00BA" w:rsidP="00C1249F">
      <w:pPr>
        <w:jc w:val="both"/>
        <w:rPr>
          <w:rFonts w:ascii="Arial" w:hAnsi="Arial" w:cs="Arial"/>
          <w:b/>
          <w:sz w:val="22"/>
          <w:szCs w:val="22"/>
        </w:rPr>
      </w:pPr>
    </w:p>
    <w:p w:rsidR="00AD00BA" w:rsidRPr="002F34EC" w:rsidRDefault="00AD00BA" w:rsidP="00C1249F">
      <w:pPr>
        <w:jc w:val="both"/>
        <w:rPr>
          <w:rFonts w:ascii="Arial" w:hAnsi="Arial" w:cs="Arial"/>
          <w:b/>
          <w:sz w:val="22"/>
          <w:szCs w:val="22"/>
        </w:rPr>
      </w:pPr>
    </w:p>
    <w:p w:rsidR="00C1249F" w:rsidRDefault="00C1249F" w:rsidP="00C1249F">
      <w:pPr>
        <w:jc w:val="both"/>
        <w:rPr>
          <w:rFonts w:ascii="Arial" w:hAnsi="Arial" w:cs="Arial"/>
        </w:rPr>
      </w:pPr>
    </w:p>
    <w:p w:rsidR="002F34EC" w:rsidRDefault="002F34EC" w:rsidP="002F34EC">
      <w:pPr>
        <w:jc w:val="center"/>
        <w:rPr>
          <w:rFonts w:ascii="Arial" w:hAnsi="Arial" w:cs="Arial"/>
        </w:rPr>
      </w:pPr>
      <w:r>
        <w:rPr>
          <w:rFonts w:ascii="Arial" w:hAnsi="Arial" w:cs="Arial"/>
          <w:noProof/>
        </w:rPr>
        <w:drawing>
          <wp:anchor distT="0" distB="0" distL="114300" distR="114300" simplePos="0" relativeHeight="251666432" behindDoc="0" locked="0" layoutInCell="0" allowOverlap="1">
            <wp:simplePos x="0" y="0"/>
            <wp:positionH relativeFrom="column">
              <wp:posOffset>1280160</wp:posOffset>
            </wp:positionH>
            <wp:positionV relativeFrom="paragraph">
              <wp:posOffset>-310515</wp:posOffset>
            </wp:positionV>
            <wp:extent cx="1049655" cy="514350"/>
            <wp:effectExtent l="19050" t="0" r="0" b="0"/>
            <wp:wrapNone/>
            <wp:docPr id="151"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42" cstate="print"/>
                    <a:srcRect/>
                    <a:stretch>
                      <a:fillRect/>
                    </a:stretch>
                  </pic:blipFill>
                  <pic:spPr bwMode="auto">
                    <a:xfrm>
                      <a:off x="0" y="0"/>
                      <a:ext cx="1049655" cy="514350"/>
                    </a:xfrm>
                    <a:prstGeom prst="rect">
                      <a:avLst/>
                    </a:prstGeom>
                    <a:noFill/>
                  </pic:spPr>
                </pic:pic>
              </a:graphicData>
            </a:graphic>
          </wp:anchor>
        </w:drawing>
      </w:r>
      <w:r>
        <w:rPr>
          <w:rFonts w:ascii="Arial" w:hAnsi="Arial" w:cs="Arial"/>
          <w:noProof/>
        </w:rPr>
        <w:drawing>
          <wp:anchor distT="0" distB="0" distL="114300" distR="114300" simplePos="0" relativeHeight="251667456" behindDoc="0" locked="0" layoutInCell="0" allowOverlap="1">
            <wp:simplePos x="0" y="0"/>
            <wp:positionH relativeFrom="column">
              <wp:posOffset>2966720</wp:posOffset>
            </wp:positionH>
            <wp:positionV relativeFrom="paragraph">
              <wp:posOffset>-310515</wp:posOffset>
            </wp:positionV>
            <wp:extent cx="1015365" cy="514350"/>
            <wp:effectExtent l="19050" t="0" r="0" b="0"/>
            <wp:wrapNone/>
            <wp:docPr id="152" name="obráze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43" cstate="print"/>
                    <a:srcRect/>
                    <a:stretch>
                      <a:fillRect/>
                    </a:stretch>
                  </pic:blipFill>
                  <pic:spPr bwMode="auto">
                    <a:xfrm>
                      <a:off x="0" y="0"/>
                      <a:ext cx="1015365" cy="514350"/>
                    </a:xfrm>
                    <a:prstGeom prst="rect">
                      <a:avLst/>
                    </a:prstGeom>
                    <a:noFill/>
                  </pic:spPr>
                </pic:pic>
              </a:graphicData>
            </a:graphic>
          </wp:anchor>
        </w:drawing>
      </w:r>
    </w:p>
    <w:p w:rsidR="002F34EC" w:rsidRPr="00F30646" w:rsidRDefault="002F34EC" w:rsidP="00C1249F">
      <w:pPr>
        <w:jc w:val="both"/>
        <w:rPr>
          <w:rFonts w:ascii="Arial" w:hAnsi="Arial" w:cs="Arial"/>
        </w:rPr>
      </w:pPr>
    </w:p>
    <w:p w:rsidR="00C1249F" w:rsidRPr="002F34EC" w:rsidRDefault="00C1249F" w:rsidP="002F34EC">
      <w:pPr>
        <w:jc w:val="both"/>
        <w:rPr>
          <w:rFonts w:ascii="Arial" w:hAnsi="Arial" w:cs="Arial"/>
          <w:sz w:val="20"/>
          <w:szCs w:val="20"/>
        </w:rPr>
      </w:pPr>
      <w:r w:rsidRPr="002F34EC">
        <w:rPr>
          <w:rFonts w:ascii="Arial" w:hAnsi="Arial" w:cs="Arial"/>
          <w:sz w:val="20"/>
          <w:szCs w:val="20"/>
        </w:rPr>
        <w:t xml:space="preserve">Značka č. IS 12a informuje o názvu a označuje začátek obce. Při uvádění názvu obce je žádoucí vycházet z obecně platného názvu obce ve veřejně přístupných mapách, a to i v případě, že se nezohlední její administrativní </w:t>
      </w:r>
      <w:proofErr w:type="gramStart"/>
      <w:r w:rsidRPr="002F34EC">
        <w:rPr>
          <w:rFonts w:ascii="Arial" w:hAnsi="Arial" w:cs="Arial"/>
          <w:sz w:val="20"/>
          <w:szCs w:val="20"/>
        </w:rPr>
        <w:t>začlenění</w:t>
      </w:r>
      <w:r w:rsidRPr="002F34EC">
        <w:rPr>
          <w:rFonts w:ascii="Arial" w:hAnsi="Arial" w:cs="Arial"/>
          <w:sz w:val="20"/>
          <w:szCs w:val="20"/>
        </w:rPr>
        <w:sym w:font="Symbol" w:char="F03B"/>
      </w:r>
      <w:r w:rsidRPr="002F34EC">
        <w:rPr>
          <w:rFonts w:ascii="Arial" w:hAnsi="Arial" w:cs="Arial"/>
          <w:sz w:val="20"/>
          <w:szCs w:val="20"/>
        </w:rPr>
        <w:t xml:space="preserve"> pokud</w:t>
      </w:r>
      <w:proofErr w:type="gramEnd"/>
      <w:r w:rsidRPr="002F34EC">
        <w:rPr>
          <w:rFonts w:ascii="Arial" w:hAnsi="Arial" w:cs="Arial"/>
          <w:sz w:val="20"/>
          <w:szCs w:val="20"/>
        </w:rPr>
        <w:t xml:space="preserve"> obce nejsou spojeny souvislou zástavbou, označují se samostatně. K dané obci se provoz směřuje pomocí značek č. IS 3a až č. IS 3d, k části obce značkami č. IS 4a až č. IS 4d.</w:t>
      </w:r>
    </w:p>
    <w:p w:rsidR="00C1249F" w:rsidRPr="00F30646" w:rsidRDefault="00C1249F" w:rsidP="00C1249F">
      <w:pPr>
        <w:jc w:val="both"/>
        <w:rPr>
          <w:rFonts w:ascii="Arial" w:hAnsi="Arial" w:cs="Arial"/>
        </w:rPr>
      </w:pPr>
    </w:p>
    <w:p w:rsidR="00C1249F" w:rsidRPr="002F34EC" w:rsidRDefault="00C1249F" w:rsidP="002F34EC">
      <w:pPr>
        <w:jc w:val="both"/>
        <w:rPr>
          <w:rFonts w:ascii="Arial" w:hAnsi="Arial" w:cs="Arial"/>
          <w:sz w:val="20"/>
          <w:szCs w:val="20"/>
        </w:rPr>
      </w:pPr>
      <w:r w:rsidRPr="002F34EC">
        <w:rPr>
          <w:rFonts w:ascii="Arial" w:hAnsi="Arial" w:cs="Arial"/>
          <w:sz w:val="20"/>
          <w:szCs w:val="20"/>
        </w:rPr>
        <w:t>Na hranici dvou samostatných obcí spojených souvislou zástavbou se užívá pouze značka č. IS 12a pro následující obec, značky č. IS 12b pro obec předcházející se neužívá (</w:t>
      </w:r>
      <w:proofErr w:type="gramStart"/>
      <w:r w:rsidRPr="002F34EC">
        <w:rPr>
          <w:rFonts w:ascii="Arial" w:hAnsi="Arial" w:cs="Arial"/>
          <w:sz w:val="20"/>
          <w:szCs w:val="20"/>
        </w:rPr>
        <w:t>obr.  ).</w:t>
      </w:r>
      <w:proofErr w:type="gramEnd"/>
    </w:p>
    <w:p w:rsidR="00C1249F" w:rsidRDefault="00C1249F" w:rsidP="00C1249F">
      <w:pPr>
        <w:jc w:val="both"/>
        <w:rPr>
          <w:rFonts w:ascii="Arial" w:hAnsi="Arial" w:cs="Arial"/>
        </w:rPr>
      </w:pPr>
    </w:p>
    <w:p w:rsidR="002F34EC" w:rsidRPr="00F30646" w:rsidRDefault="002F34EC" w:rsidP="00C1249F">
      <w:pPr>
        <w:jc w:val="both"/>
        <w:rPr>
          <w:rFonts w:ascii="Arial" w:hAnsi="Arial" w:cs="Arial"/>
        </w:rPr>
      </w:pPr>
    </w:p>
    <w:p w:rsidR="00C1249F" w:rsidRPr="00F30646" w:rsidRDefault="00C1249F" w:rsidP="00C1249F">
      <w:pPr>
        <w:spacing w:line="360" w:lineRule="auto"/>
        <w:jc w:val="center"/>
        <w:rPr>
          <w:rFonts w:ascii="Arial" w:hAnsi="Arial" w:cs="Arial"/>
        </w:rPr>
      </w:pPr>
      <w:r w:rsidRPr="00F30646">
        <w:rPr>
          <w:rFonts w:ascii="Arial" w:hAnsi="Arial" w:cs="Arial"/>
        </w:rPr>
        <w:object w:dxaOrig="7891" w:dyaOrig="4316">
          <v:shape id="_x0000_i1037" type="#_x0000_t75" style="width:394.1pt;height:3in" o:ole="">
            <v:imagedata r:id="rId44" o:title=""/>
          </v:shape>
          <o:OLEObject Type="Embed" ProgID="CorelDraw.Graphic.9" ShapeID="_x0000_i1037" DrawAspect="Content" ObjectID="_1464433969" r:id="rId45"/>
        </w:object>
      </w:r>
    </w:p>
    <w:p w:rsidR="00C1249F" w:rsidRPr="00F30646" w:rsidRDefault="00C1249F" w:rsidP="00C1249F">
      <w:pPr>
        <w:spacing w:line="360" w:lineRule="auto"/>
        <w:jc w:val="both"/>
        <w:rPr>
          <w:rFonts w:ascii="Arial" w:hAnsi="Arial" w:cs="Arial"/>
        </w:rPr>
      </w:pPr>
    </w:p>
    <w:p w:rsidR="00C1249F" w:rsidRPr="00F30646" w:rsidRDefault="00C1249F" w:rsidP="00C1249F">
      <w:pPr>
        <w:spacing w:line="360" w:lineRule="auto"/>
        <w:jc w:val="both"/>
        <w:rPr>
          <w:rFonts w:ascii="Arial" w:hAnsi="Arial" w:cs="Arial"/>
        </w:rPr>
      </w:pPr>
    </w:p>
    <w:p w:rsidR="00C1249F" w:rsidRDefault="00C1249F" w:rsidP="00C1249F">
      <w:pPr>
        <w:numPr>
          <w:ilvl w:val="2"/>
          <w:numId w:val="10"/>
        </w:numPr>
        <w:spacing w:line="360" w:lineRule="auto"/>
        <w:jc w:val="both"/>
        <w:rPr>
          <w:rFonts w:ascii="Arial" w:hAnsi="Arial" w:cs="Arial"/>
          <w:b/>
          <w:bCs/>
          <w:sz w:val="22"/>
          <w:szCs w:val="22"/>
        </w:rPr>
      </w:pPr>
      <w:r w:rsidRPr="002F34EC">
        <w:rPr>
          <w:rFonts w:ascii="Arial" w:hAnsi="Arial" w:cs="Arial"/>
          <w:b/>
          <w:bCs/>
          <w:sz w:val="22"/>
          <w:szCs w:val="22"/>
        </w:rPr>
        <w:t>Blízká návěst (č. IS 13)</w:t>
      </w:r>
    </w:p>
    <w:p w:rsidR="002F34EC" w:rsidRDefault="002F34EC" w:rsidP="002F34EC">
      <w:pPr>
        <w:spacing w:line="360" w:lineRule="auto"/>
        <w:jc w:val="center"/>
        <w:rPr>
          <w:rFonts w:ascii="Arial" w:hAnsi="Arial" w:cs="Arial"/>
          <w:b/>
          <w:bCs/>
          <w:sz w:val="22"/>
          <w:szCs w:val="22"/>
        </w:rPr>
      </w:pPr>
      <w:r w:rsidRPr="002F34EC">
        <w:rPr>
          <w:rFonts w:ascii="Arial" w:hAnsi="Arial" w:cs="Arial"/>
          <w:b/>
          <w:bCs/>
          <w:noProof/>
          <w:sz w:val="22"/>
          <w:szCs w:val="22"/>
        </w:rPr>
        <w:drawing>
          <wp:anchor distT="0" distB="0" distL="114300" distR="114300" simplePos="0" relativeHeight="251669504" behindDoc="0" locked="0" layoutInCell="0" allowOverlap="1">
            <wp:simplePos x="0" y="0"/>
            <wp:positionH relativeFrom="column">
              <wp:posOffset>2271395</wp:posOffset>
            </wp:positionH>
            <wp:positionV relativeFrom="paragraph">
              <wp:posOffset>15875</wp:posOffset>
            </wp:positionV>
            <wp:extent cx="1061412" cy="533400"/>
            <wp:effectExtent l="19050" t="0" r="5388" b="0"/>
            <wp:wrapNone/>
            <wp:docPr id="153" name="obráze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46" cstate="print"/>
                    <a:srcRect/>
                    <a:stretch>
                      <a:fillRect/>
                    </a:stretch>
                  </pic:blipFill>
                  <pic:spPr bwMode="auto">
                    <a:xfrm>
                      <a:off x="0" y="0"/>
                      <a:ext cx="1061412" cy="533400"/>
                    </a:xfrm>
                    <a:prstGeom prst="rect">
                      <a:avLst/>
                    </a:prstGeom>
                    <a:noFill/>
                  </pic:spPr>
                </pic:pic>
              </a:graphicData>
            </a:graphic>
          </wp:anchor>
        </w:drawing>
      </w:r>
    </w:p>
    <w:p w:rsidR="002F34EC" w:rsidRPr="002F34EC" w:rsidRDefault="002F34EC" w:rsidP="002F34EC">
      <w:pPr>
        <w:spacing w:line="360" w:lineRule="auto"/>
        <w:jc w:val="both"/>
        <w:rPr>
          <w:rFonts w:ascii="Arial" w:hAnsi="Arial" w:cs="Arial"/>
          <w:b/>
          <w:bCs/>
          <w:sz w:val="22"/>
          <w:szCs w:val="22"/>
        </w:rPr>
      </w:pPr>
    </w:p>
    <w:p w:rsidR="002F34EC" w:rsidRDefault="002F34EC" w:rsidP="00C1249F">
      <w:pPr>
        <w:pStyle w:val="Zkladntext"/>
        <w:rPr>
          <w:rFonts w:ascii="Arial" w:hAnsi="Arial" w:cs="Arial"/>
          <w:sz w:val="20"/>
          <w:szCs w:val="20"/>
        </w:rPr>
      </w:pPr>
    </w:p>
    <w:p w:rsidR="00C1249F" w:rsidRPr="002F34EC" w:rsidRDefault="00C1249F" w:rsidP="00C1249F">
      <w:pPr>
        <w:pStyle w:val="Zkladntext"/>
        <w:rPr>
          <w:rFonts w:ascii="Arial" w:hAnsi="Arial" w:cs="Arial"/>
          <w:sz w:val="20"/>
          <w:szCs w:val="20"/>
        </w:rPr>
      </w:pPr>
      <w:r w:rsidRPr="002F34EC">
        <w:rPr>
          <w:rFonts w:ascii="Arial" w:hAnsi="Arial" w:cs="Arial"/>
          <w:sz w:val="20"/>
          <w:szCs w:val="20"/>
        </w:rPr>
        <w:t>Značka informuje o nejbližším cíli a vzdálenosti k němu při výjezdu z obce. Užívá se zejména na dopravně málo významné pozemní komunikaci náhradou za užití jiných značek ODZ (zejména směrových tabulí). Umísťuje se po levé straně pozemní komunikace z opačné strany (z rubu) značky č. IS 12a.</w:t>
      </w:r>
    </w:p>
    <w:p w:rsidR="00C1249F" w:rsidRPr="00F30646" w:rsidRDefault="00C1249F" w:rsidP="00C1249F">
      <w:pPr>
        <w:spacing w:line="360" w:lineRule="auto"/>
        <w:jc w:val="both"/>
        <w:rPr>
          <w:rFonts w:ascii="Arial" w:hAnsi="Arial" w:cs="Arial"/>
        </w:rPr>
      </w:pPr>
    </w:p>
    <w:p w:rsidR="00C1249F" w:rsidRDefault="00C1249F" w:rsidP="00C1249F">
      <w:pPr>
        <w:jc w:val="both"/>
        <w:rPr>
          <w:rFonts w:ascii="Arial" w:hAnsi="Arial" w:cs="Arial"/>
          <w:b/>
          <w:sz w:val="22"/>
          <w:szCs w:val="22"/>
        </w:rPr>
      </w:pPr>
      <w:proofErr w:type="gramStart"/>
      <w:r w:rsidRPr="002F34EC">
        <w:rPr>
          <w:rFonts w:ascii="Arial" w:hAnsi="Arial" w:cs="Arial"/>
          <w:b/>
          <w:sz w:val="22"/>
          <w:szCs w:val="22"/>
        </w:rPr>
        <w:t>1.2.14</w:t>
      </w:r>
      <w:proofErr w:type="gramEnd"/>
      <w:r w:rsidRPr="002F34EC">
        <w:rPr>
          <w:rFonts w:ascii="Arial" w:hAnsi="Arial" w:cs="Arial"/>
          <w:b/>
          <w:sz w:val="22"/>
          <w:szCs w:val="22"/>
        </w:rPr>
        <w:t xml:space="preserve"> Jiný název (č. IS 15a)</w:t>
      </w:r>
    </w:p>
    <w:p w:rsidR="002F34EC" w:rsidRDefault="002F34EC" w:rsidP="00C1249F">
      <w:pPr>
        <w:jc w:val="both"/>
        <w:rPr>
          <w:rFonts w:ascii="Arial" w:hAnsi="Arial" w:cs="Arial"/>
          <w:b/>
          <w:sz w:val="22"/>
          <w:szCs w:val="22"/>
        </w:rPr>
      </w:pPr>
      <w:r>
        <w:rPr>
          <w:rFonts w:ascii="Arial" w:hAnsi="Arial" w:cs="Arial"/>
          <w:b/>
          <w:noProof/>
          <w:sz w:val="22"/>
          <w:szCs w:val="22"/>
        </w:rPr>
        <w:drawing>
          <wp:anchor distT="0" distB="0" distL="114300" distR="114300" simplePos="0" relativeHeight="251671552" behindDoc="0" locked="0" layoutInCell="0" allowOverlap="1">
            <wp:simplePos x="0" y="0"/>
            <wp:positionH relativeFrom="column">
              <wp:posOffset>2385695</wp:posOffset>
            </wp:positionH>
            <wp:positionV relativeFrom="paragraph">
              <wp:posOffset>27940</wp:posOffset>
            </wp:positionV>
            <wp:extent cx="1044286" cy="428625"/>
            <wp:effectExtent l="19050" t="0" r="3464" b="0"/>
            <wp:wrapNone/>
            <wp:docPr id="155" name="obráze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47" cstate="print"/>
                    <a:srcRect/>
                    <a:stretch>
                      <a:fillRect/>
                    </a:stretch>
                  </pic:blipFill>
                  <pic:spPr bwMode="auto">
                    <a:xfrm>
                      <a:off x="0" y="0"/>
                      <a:ext cx="1054186" cy="432688"/>
                    </a:xfrm>
                    <a:prstGeom prst="rect">
                      <a:avLst/>
                    </a:prstGeom>
                    <a:noFill/>
                  </pic:spPr>
                </pic:pic>
              </a:graphicData>
            </a:graphic>
          </wp:anchor>
        </w:drawing>
      </w:r>
    </w:p>
    <w:p w:rsidR="002F34EC" w:rsidRPr="002F34EC" w:rsidRDefault="002F34EC" w:rsidP="002F34EC">
      <w:pPr>
        <w:jc w:val="center"/>
        <w:rPr>
          <w:rFonts w:ascii="Arial" w:hAnsi="Arial" w:cs="Arial"/>
          <w:b/>
          <w:sz w:val="22"/>
          <w:szCs w:val="22"/>
        </w:rPr>
      </w:pPr>
    </w:p>
    <w:p w:rsidR="00C1249F" w:rsidRPr="00F30646" w:rsidRDefault="00C1249F" w:rsidP="00C1249F">
      <w:pPr>
        <w:jc w:val="both"/>
        <w:rPr>
          <w:rFonts w:ascii="Arial" w:hAnsi="Arial" w:cs="Arial"/>
          <w:b/>
        </w:rPr>
      </w:pPr>
      <w:r w:rsidRPr="00F30646">
        <w:rPr>
          <w:rFonts w:ascii="Arial" w:hAnsi="Arial" w:cs="Arial"/>
          <w:b/>
        </w:rPr>
        <w:t xml:space="preserve">     </w:t>
      </w:r>
    </w:p>
    <w:p w:rsidR="00C1249F" w:rsidRPr="002F34EC" w:rsidRDefault="00C1249F" w:rsidP="00C1249F">
      <w:pPr>
        <w:jc w:val="both"/>
        <w:rPr>
          <w:rFonts w:ascii="Arial" w:hAnsi="Arial" w:cs="Arial"/>
          <w:sz w:val="20"/>
          <w:szCs w:val="20"/>
        </w:rPr>
      </w:pPr>
      <w:r w:rsidRPr="002F34EC">
        <w:rPr>
          <w:rFonts w:ascii="Arial" w:hAnsi="Arial" w:cs="Arial"/>
          <w:sz w:val="20"/>
          <w:szCs w:val="20"/>
        </w:rPr>
        <w:t xml:space="preserve">Značka informuje např. o názvu řeky, části obce, čtvrti, území apod. Užívá se v případě, že je to pro orientaci účastníků provozu v obci významné. </w:t>
      </w:r>
    </w:p>
    <w:p w:rsidR="00C1249F" w:rsidRPr="00F30646" w:rsidRDefault="00C1249F" w:rsidP="00C1249F">
      <w:pPr>
        <w:jc w:val="both"/>
        <w:rPr>
          <w:rFonts w:ascii="Arial" w:hAnsi="Arial" w:cs="Arial"/>
        </w:rPr>
      </w:pPr>
      <w:r w:rsidRPr="002F34EC">
        <w:rPr>
          <w:rFonts w:ascii="Arial" w:hAnsi="Arial" w:cs="Arial"/>
          <w:sz w:val="20"/>
          <w:szCs w:val="20"/>
        </w:rPr>
        <w:t>K tomuto cíli lze provoz navádět pomocí značek č. IS 4a až č. IS 5.</w:t>
      </w:r>
    </w:p>
    <w:p w:rsidR="00C1249F" w:rsidRPr="00F30646" w:rsidRDefault="00C1249F" w:rsidP="00C1249F">
      <w:pPr>
        <w:spacing w:line="360" w:lineRule="auto"/>
        <w:jc w:val="both"/>
        <w:rPr>
          <w:rFonts w:ascii="Arial" w:hAnsi="Arial" w:cs="Arial"/>
        </w:rPr>
      </w:pPr>
    </w:p>
    <w:p w:rsidR="00C1249F" w:rsidRPr="002F34EC" w:rsidRDefault="00C1249F" w:rsidP="002F34EC">
      <w:pPr>
        <w:pStyle w:val="Odstavecseseznamem"/>
        <w:numPr>
          <w:ilvl w:val="2"/>
          <w:numId w:val="10"/>
        </w:numPr>
        <w:spacing w:line="360" w:lineRule="auto"/>
        <w:jc w:val="both"/>
        <w:rPr>
          <w:rFonts w:ascii="Arial" w:hAnsi="Arial" w:cs="Arial"/>
          <w:b/>
          <w:bCs/>
          <w:sz w:val="22"/>
          <w:szCs w:val="22"/>
        </w:rPr>
      </w:pPr>
      <w:r w:rsidRPr="002F34EC">
        <w:rPr>
          <w:rFonts w:ascii="Arial" w:hAnsi="Arial" w:cs="Arial"/>
          <w:b/>
          <w:bCs/>
          <w:sz w:val="22"/>
          <w:szCs w:val="22"/>
        </w:rPr>
        <w:t>Dálnice (č. IS 16a)</w:t>
      </w:r>
    </w:p>
    <w:p w:rsidR="002F34EC" w:rsidRDefault="002F34EC" w:rsidP="002F34EC">
      <w:pPr>
        <w:spacing w:line="360" w:lineRule="auto"/>
        <w:jc w:val="both"/>
        <w:rPr>
          <w:rFonts w:ascii="Arial" w:hAnsi="Arial" w:cs="Arial"/>
          <w:b/>
          <w:bCs/>
          <w:sz w:val="22"/>
          <w:szCs w:val="22"/>
        </w:rPr>
      </w:pPr>
      <w:r>
        <w:rPr>
          <w:rFonts w:ascii="Arial" w:hAnsi="Arial" w:cs="Arial"/>
          <w:b/>
          <w:bCs/>
          <w:noProof/>
          <w:sz w:val="22"/>
          <w:szCs w:val="22"/>
        </w:rPr>
        <w:drawing>
          <wp:anchor distT="0" distB="0" distL="114300" distR="114300" simplePos="0" relativeHeight="251673600" behindDoc="0" locked="0" layoutInCell="0" allowOverlap="1">
            <wp:simplePos x="0" y="0"/>
            <wp:positionH relativeFrom="column">
              <wp:posOffset>2747645</wp:posOffset>
            </wp:positionH>
            <wp:positionV relativeFrom="paragraph">
              <wp:posOffset>46990</wp:posOffset>
            </wp:positionV>
            <wp:extent cx="606598" cy="352425"/>
            <wp:effectExtent l="19050" t="0" r="3002" b="0"/>
            <wp:wrapNone/>
            <wp:docPr id="157" name="obráze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48" cstate="print"/>
                    <a:srcRect/>
                    <a:stretch>
                      <a:fillRect/>
                    </a:stretch>
                  </pic:blipFill>
                  <pic:spPr bwMode="auto">
                    <a:xfrm>
                      <a:off x="0" y="0"/>
                      <a:ext cx="606598" cy="352425"/>
                    </a:xfrm>
                    <a:prstGeom prst="rect">
                      <a:avLst/>
                    </a:prstGeom>
                    <a:noFill/>
                  </pic:spPr>
                </pic:pic>
              </a:graphicData>
            </a:graphic>
          </wp:anchor>
        </w:drawing>
      </w:r>
    </w:p>
    <w:p w:rsidR="002F34EC" w:rsidRPr="002F34EC" w:rsidRDefault="002F34EC" w:rsidP="002F34EC">
      <w:pPr>
        <w:spacing w:line="360" w:lineRule="auto"/>
        <w:jc w:val="center"/>
        <w:rPr>
          <w:rFonts w:ascii="Arial" w:hAnsi="Arial" w:cs="Arial"/>
          <w:b/>
          <w:bCs/>
          <w:sz w:val="22"/>
          <w:szCs w:val="22"/>
        </w:rPr>
      </w:pPr>
    </w:p>
    <w:p w:rsidR="00C1249F" w:rsidRPr="002F34EC" w:rsidRDefault="00C1249F" w:rsidP="00C1249F">
      <w:pPr>
        <w:pStyle w:val="Zkladntext"/>
        <w:rPr>
          <w:rFonts w:ascii="Arial" w:hAnsi="Arial" w:cs="Arial"/>
          <w:sz w:val="20"/>
          <w:szCs w:val="20"/>
        </w:rPr>
      </w:pPr>
      <w:r w:rsidRPr="002F34EC">
        <w:rPr>
          <w:rFonts w:ascii="Arial" w:hAnsi="Arial" w:cs="Arial"/>
          <w:sz w:val="20"/>
          <w:szCs w:val="20"/>
        </w:rPr>
        <w:t>Značka informuje o číslu dálnice. Užívá se symbolu této značky na návěstích (velkoplošných značkách) ODZ.</w:t>
      </w:r>
    </w:p>
    <w:p w:rsidR="00C1249F" w:rsidRPr="00F30646" w:rsidRDefault="00C1249F" w:rsidP="00C1249F">
      <w:pPr>
        <w:spacing w:line="360" w:lineRule="auto"/>
        <w:jc w:val="both"/>
        <w:rPr>
          <w:rFonts w:ascii="Arial" w:hAnsi="Arial" w:cs="Arial"/>
        </w:rPr>
      </w:pPr>
    </w:p>
    <w:p w:rsidR="00C1249F" w:rsidRDefault="00C1249F" w:rsidP="00C1249F">
      <w:pPr>
        <w:jc w:val="both"/>
        <w:rPr>
          <w:rFonts w:ascii="Arial" w:hAnsi="Arial" w:cs="Arial"/>
          <w:b/>
          <w:sz w:val="22"/>
          <w:szCs w:val="22"/>
        </w:rPr>
      </w:pPr>
      <w:proofErr w:type="gramStart"/>
      <w:r w:rsidRPr="002F34EC">
        <w:rPr>
          <w:rFonts w:ascii="Arial" w:hAnsi="Arial" w:cs="Arial"/>
          <w:b/>
          <w:sz w:val="22"/>
          <w:szCs w:val="22"/>
        </w:rPr>
        <w:t>1.2.16</w:t>
      </w:r>
      <w:proofErr w:type="gramEnd"/>
      <w:r w:rsidRPr="002F34EC">
        <w:rPr>
          <w:rFonts w:ascii="Arial" w:hAnsi="Arial" w:cs="Arial"/>
          <w:b/>
          <w:sz w:val="22"/>
          <w:szCs w:val="22"/>
        </w:rPr>
        <w:t xml:space="preserve"> Silnice I. třídy (č. IS 16b, č. IS 16c), Silnice II. třídy (č. IS 16d)</w:t>
      </w:r>
    </w:p>
    <w:p w:rsidR="002F34EC" w:rsidRDefault="002F34EC" w:rsidP="00C1249F">
      <w:pPr>
        <w:jc w:val="both"/>
        <w:rPr>
          <w:rFonts w:ascii="Arial" w:hAnsi="Arial" w:cs="Arial"/>
          <w:b/>
          <w:sz w:val="22"/>
          <w:szCs w:val="22"/>
        </w:rPr>
      </w:pPr>
      <w:r>
        <w:rPr>
          <w:rFonts w:ascii="Arial" w:hAnsi="Arial" w:cs="Arial"/>
          <w:b/>
          <w:noProof/>
          <w:sz w:val="22"/>
          <w:szCs w:val="22"/>
        </w:rPr>
        <w:drawing>
          <wp:anchor distT="0" distB="0" distL="114300" distR="114300" simplePos="0" relativeHeight="251675648" behindDoc="0" locked="0" layoutInCell="0" allowOverlap="1">
            <wp:simplePos x="0" y="0"/>
            <wp:positionH relativeFrom="column">
              <wp:posOffset>1509395</wp:posOffset>
            </wp:positionH>
            <wp:positionV relativeFrom="paragraph">
              <wp:posOffset>135890</wp:posOffset>
            </wp:positionV>
            <wp:extent cx="581025" cy="371475"/>
            <wp:effectExtent l="19050" t="0" r="9525" b="0"/>
            <wp:wrapNone/>
            <wp:docPr id="158" name="obráze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49" cstate="print"/>
                    <a:srcRect/>
                    <a:stretch>
                      <a:fillRect/>
                    </a:stretch>
                  </pic:blipFill>
                  <pic:spPr bwMode="auto">
                    <a:xfrm>
                      <a:off x="0" y="0"/>
                      <a:ext cx="581025" cy="371475"/>
                    </a:xfrm>
                    <a:prstGeom prst="rect">
                      <a:avLst/>
                    </a:prstGeom>
                    <a:noFill/>
                  </pic:spPr>
                </pic:pic>
              </a:graphicData>
            </a:graphic>
          </wp:anchor>
        </w:drawing>
      </w:r>
      <w:r>
        <w:rPr>
          <w:rFonts w:ascii="Arial" w:hAnsi="Arial" w:cs="Arial"/>
          <w:b/>
          <w:noProof/>
          <w:sz w:val="22"/>
          <w:szCs w:val="22"/>
        </w:rPr>
        <w:drawing>
          <wp:anchor distT="0" distB="0" distL="114300" distR="114300" simplePos="0" relativeHeight="251676672" behindDoc="0" locked="0" layoutInCell="0" allowOverlap="1">
            <wp:simplePos x="0" y="0"/>
            <wp:positionH relativeFrom="column">
              <wp:posOffset>2309495</wp:posOffset>
            </wp:positionH>
            <wp:positionV relativeFrom="paragraph">
              <wp:posOffset>154940</wp:posOffset>
            </wp:positionV>
            <wp:extent cx="609600" cy="352425"/>
            <wp:effectExtent l="19050" t="0" r="0" b="0"/>
            <wp:wrapNone/>
            <wp:docPr id="159" name="obráze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50" cstate="print"/>
                    <a:srcRect/>
                    <a:stretch>
                      <a:fillRect/>
                    </a:stretch>
                  </pic:blipFill>
                  <pic:spPr bwMode="auto">
                    <a:xfrm>
                      <a:off x="0" y="0"/>
                      <a:ext cx="609600" cy="352425"/>
                    </a:xfrm>
                    <a:prstGeom prst="rect">
                      <a:avLst/>
                    </a:prstGeom>
                    <a:noFill/>
                  </pic:spPr>
                </pic:pic>
              </a:graphicData>
            </a:graphic>
          </wp:anchor>
        </w:drawing>
      </w:r>
      <w:r>
        <w:rPr>
          <w:rFonts w:ascii="Arial" w:hAnsi="Arial" w:cs="Arial"/>
          <w:b/>
          <w:noProof/>
          <w:sz w:val="22"/>
          <w:szCs w:val="22"/>
        </w:rPr>
        <w:drawing>
          <wp:anchor distT="0" distB="0" distL="114300" distR="114300" simplePos="0" relativeHeight="251677696" behindDoc="0" locked="0" layoutInCell="0" allowOverlap="1">
            <wp:simplePos x="0" y="0"/>
            <wp:positionH relativeFrom="column">
              <wp:posOffset>3147695</wp:posOffset>
            </wp:positionH>
            <wp:positionV relativeFrom="paragraph">
              <wp:posOffset>154940</wp:posOffset>
            </wp:positionV>
            <wp:extent cx="609600" cy="352425"/>
            <wp:effectExtent l="19050" t="0" r="0" b="0"/>
            <wp:wrapNone/>
            <wp:docPr id="4064" name="obráze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51" cstate="print"/>
                    <a:srcRect/>
                    <a:stretch>
                      <a:fillRect/>
                    </a:stretch>
                  </pic:blipFill>
                  <pic:spPr bwMode="auto">
                    <a:xfrm>
                      <a:off x="0" y="0"/>
                      <a:ext cx="609600" cy="352425"/>
                    </a:xfrm>
                    <a:prstGeom prst="rect">
                      <a:avLst/>
                    </a:prstGeom>
                    <a:noFill/>
                  </pic:spPr>
                </pic:pic>
              </a:graphicData>
            </a:graphic>
          </wp:anchor>
        </w:drawing>
      </w:r>
    </w:p>
    <w:p w:rsidR="002F34EC" w:rsidRPr="002F34EC" w:rsidRDefault="002F34EC" w:rsidP="002F34EC">
      <w:pPr>
        <w:jc w:val="center"/>
        <w:rPr>
          <w:rFonts w:ascii="Arial" w:hAnsi="Arial" w:cs="Arial"/>
          <w:b/>
          <w:sz w:val="22"/>
          <w:szCs w:val="22"/>
        </w:rPr>
      </w:pPr>
    </w:p>
    <w:p w:rsidR="00C1249F" w:rsidRPr="00F30646" w:rsidRDefault="00C1249F" w:rsidP="00C1249F">
      <w:pPr>
        <w:jc w:val="both"/>
        <w:rPr>
          <w:rFonts w:ascii="Arial" w:hAnsi="Arial" w:cs="Arial"/>
          <w:b/>
        </w:rPr>
      </w:pPr>
      <w:r w:rsidRPr="00F30646">
        <w:rPr>
          <w:rFonts w:ascii="Arial" w:hAnsi="Arial" w:cs="Arial"/>
          <w:b/>
        </w:rPr>
        <w:t xml:space="preserve">     </w:t>
      </w:r>
    </w:p>
    <w:p w:rsidR="002F34EC" w:rsidRDefault="002F34EC" w:rsidP="00C1249F">
      <w:pPr>
        <w:jc w:val="both"/>
        <w:rPr>
          <w:rFonts w:ascii="Arial" w:hAnsi="Arial" w:cs="Arial"/>
        </w:rPr>
      </w:pPr>
    </w:p>
    <w:p w:rsidR="00C1249F" w:rsidRPr="002F34EC" w:rsidRDefault="00C1249F" w:rsidP="002F34EC">
      <w:pPr>
        <w:jc w:val="both"/>
        <w:rPr>
          <w:rFonts w:ascii="Arial" w:hAnsi="Arial" w:cs="Arial"/>
          <w:sz w:val="20"/>
          <w:szCs w:val="20"/>
        </w:rPr>
      </w:pPr>
      <w:r w:rsidRPr="002F34EC">
        <w:rPr>
          <w:rFonts w:ascii="Arial" w:hAnsi="Arial" w:cs="Arial"/>
          <w:sz w:val="20"/>
          <w:szCs w:val="20"/>
        </w:rPr>
        <w:t>Značka informuje o číslu silnice. Užívá se především symbolu této značky (značek) na návěstích (velkoplošných značkách) ODZ. Číslo silnice se rovněž uvádí na směrové tabuli. Samostatně lze značky č. IS 16b a č. IS 16c užít na silnici I. a značky č. IS 16d na silnici II. třídy k potvrzení směru za dopravně významnou křižovatkou.  Značky lze užít i pro doplňující informace o průběhu průtahu silnice obcí (např. na sloupech veřejného osvětlení apod.), v případě změny směru silnice lze užít značky i ve tvaru šipky.</w:t>
      </w:r>
    </w:p>
    <w:p w:rsidR="00C1249F" w:rsidRPr="00F30646" w:rsidRDefault="00C1249F" w:rsidP="00C1249F">
      <w:pPr>
        <w:jc w:val="center"/>
        <w:rPr>
          <w:rFonts w:ascii="Arial" w:hAnsi="Arial" w:cs="Arial"/>
        </w:rPr>
      </w:pPr>
    </w:p>
    <w:p w:rsidR="00C1249F" w:rsidRPr="002F34EC" w:rsidRDefault="00C1249F" w:rsidP="00C1249F">
      <w:pPr>
        <w:jc w:val="both"/>
        <w:rPr>
          <w:rFonts w:ascii="Arial" w:hAnsi="Arial" w:cs="Arial"/>
          <w:sz w:val="20"/>
          <w:szCs w:val="20"/>
        </w:rPr>
      </w:pPr>
      <w:r w:rsidRPr="002F34EC">
        <w:rPr>
          <w:rFonts w:ascii="Arial" w:hAnsi="Arial" w:cs="Arial"/>
          <w:sz w:val="20"/>
          <w:szCs w:val="20"/>
        </w:rPr>
        <w:t xml:space="preserve">Při souběhu více silnic </w:t>
      </w:r>
      <w:r w:rsidR="002F34EC">
        <w:rPr>
          <w:rFonts w:ascii="Arial" w:hAnsi="Arial" w:cs="Arial"/>
          <w:sz w:val="20"/>
          <w:szCs w:val="20"/>
        </w:rPr>
        <w:t xml:space="preserve">I. a II. třídy </w:t>
      </w:r>
      <w:r w:rsidRPr="002F34EC">
        <w:rPr>
          <w:rFonts w:ascii="Arial" w:hAnsi="Arial" w:cs="Arial"/>
          <w:sz w:val="20"/>
          <w:szCs w:val="20"/>
        </w:rPr>
        <w:t xml:space="preserve">se uvádějí čísla </w:t>
      </w:r>
      <w:r w:rsidR="002F34EC">
        <w:rPr>
          <w:rFonts w:ascii="Arial" w:hAnsi="Arial" w:cs="Arial"/>
          <w:sz w:val="20"/>
          <w:szCs w:val="20"/>
        </w:rPr>
        <w:t xml:space="preserve">všech </w:t>
      </w:r>
      <w:r w:rsidRPr="002F34EC">
        <w:rPr>
          <w:rFonts w:ascii="Arial" w:hAnsi="Arial" w:cs="Arial"/>
          <w:sz w:val="20"/>
          <w:szCs w:val="20"/>
        </w:rPr>
        <w:t>silnic, a to v pořadí čísel od nejnižšího k nejvyššímu</w:t>
      </w:r>
      <w:r w:rsidRPr="002F34EC">
        <w:rPr>
          <w:rFonts w:ascii="Arial" w:hAnsi="Arial" w:cs="Arial"/>
          <w:sz w:val="20"/>
          <w:szCs w:val="20"/>
        </w:rPr>
        <w:sym w:font="Symbol" w:char="F03B"/>
      </w:r>
      <w:r w:rsidRPr="002F34EC">
        <w:rPr>
          <w:rFonts w:ascii="Arial" w:hAnsi="Arial" w:cs="Arial"/>
          <w:sz w:val="20"/>
          <w:szCs w:val="20"/>
        </w:rPr>
        <w:t xml:space="preserve"> to platí i pro užití symbolů těchto značek na návěsti.</w:t>
      </w:r>
    </w:p>
    <w:p w:rsidR="00C1249F" w:rsidRDefault="00C1249F" w:rsidP="00C1249F">
      <w:pPr>
        <w:jc w:val="both"/>
        <w:rPr>
          <w:rFonts w:ascii="Arial" w:hAnsi="Arial" w:cs="Arial"/>
          <w:b/>
        </w:rPr>
      </w:pPr>
    </w:p>
    <w:p w:rsidR="002F34EC" w:rsidRPr="00F30646" w:rsidRDefault="002F34EC" w:rsidP="00C1249F">
      <w:pPr>
        <w:jc w:val="both"/>
        <w:rPr>
          <w:rFonts w:ascii="Arial" w:hAnsi="Arial" w:cs="Arial"/>
          <w:b/>
        </w:rPr>
      </w:pPr>
    </w:p>
    <w:p w:rsidR="00C1249F" w:rsidRDefault="00C1249F" w:rsidP="00C1249F">
      <w:pPr>
        <w:jc w:val="both"/>
        <w:rPr>
          <w:rFonts w:ascii="Arial" w:hAnsi="Arial" w:cs="Arial"/>
          <w:b/>
          <w:sz w:val="22"/>
          <w:szCs w:val="22"/>
        </w:rPr>
      </w:pPr>
      <w:proofErr w:type="gramStart"/>
      <w:r w:rsidRPr="002F34EC">
        <w:rPr>
          <w:rFonts w:ascii="Arial" w:hAnsi="Arial" w:cs="Arial"/>
          <w:b/>
          <w:sz w:val="22"/>
          <w:szCs w:val="22"/>
        </w:rPr>
        <w:t>1.2.17</w:t>
      </w:r>
      <w:proofErr w:type="gramEnd"/>
      <w:r w:rsidRPr="002F34EC">
        <w:rPr>
          <w:rFonts w:ascii="Arial" w:hAnsi="Arial" w:cs="Arial"/>
          <w:b/>
          <w:sz w:val="22"/>
          <w:szCs w:val="22"/>
        </w:rPr>
        <w:t xml:space="preserve"> Silnice pro mezinárodní provoz (č. IS 17)</w:t>
      </w:r>
    </w:p>
    <w:p w:rsidR="002F34EC" w:rsidRDefault="002F34EC" w:rsidP="00C1249F">
      <w:pPr>
        <w:jc w:val="both"/>
        <w:rPr>
          <w:rFonts w:ascii="Arial" w:hAnsi="Arial" w:cs="Arial"/>
          <w:b/>
          <w:sz w:val="22"/>
          <w:szCs w:val="22"/>
        </w:rPr>
      </w:pPr>
    </w:p>
    <w:p w:rsidR="002F34EC" w:rsidRPr="002F34EC" w:rsidRDefault="003319CE" w:rsidP="002F34EC">
      <w:pPr>
        <w:jc w:val="center"/>
        <w:rPr>
          <w:rFonts w:ascii="Arial" w:hAnsi="Arial" w:cs="Arial"/>
          <w:b/>
          <w:sz w:val="22"/>
          <w:szCs w:val="22"/>
        </w:rPr>
      </w:pPr>
      <w:r w:rsidRPr="003319CE">
        <w:rPr>
          <w:rFonts w:ascii="Arial" w:hAnsi="Arial" w:cs="Arial"/>
          <w:b/>
          <w:noProof/>
          <w:sz w:val="22"/>
          <w:szCs w:val="22"/>
        </w:rPr>
        <w:drawing>
          <wp:anchor distT="0" distB="0" distL="114300" distR="114300" simplePos="0" relativeHeight="251679744" behindDoc="0" locked="0" layoutInCell="0" allowOverlap="1">
            <wp:simplePos x="0" y="0"/>
            <wp:positionH relativeFrom="column">
              <wp:posOffset>2719069</wp:posOffset>
            </wp:positionH>
            <wp:positionV relativeFrom="paragraph">
              <wp:posOffset>20320</wp:posOffset>
            </wp:positionV>
            <wp:extent cx="657225" cy="377904"/>
            <wp:effectExtent l="19050" t="0" r="9525" b="0"/>
            <wp:wrapNone/>
            <wp:docPr id="4065" name="obráze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52" cstate="print"/>
                    <a:srcRect/>
                    <a:stretch>
                      <a:fillRect/>
                    </a:stretch>
                  </pic:blipFill>
                  <pic:spPr bwMode="auto">
                    <a:xfrm>
                      <a:off x="0" y="0"/>
                      <a:ext cx="657225" cy="377904"/>
                    </a:xfrm>
                    <a:prstGeom prst="rect">
                      <a:avLst/>
                    </a:prstGeom>
                    <a:noFill/>
                  </pic:spPr>
                </pic:pic>
              </a:graphicData>
            </a:graphic>
          </wp:anchor>
        </w:drawing>
      </w:r>
    </w:p>
    <w:p w:rsidR="00C1249F" w:rsidRPr="00F30646" w:rsidRDefault="00C1249F" w:rsidP="00C1249F">
      <w:pPr>
        <w:jc w:val="both"/>
        <w:rPr>
          <w:rFonts w:ascii="Arial" w:hAnsi="Arial" w:cs="Arial"/>
          <w:b/>
        </w:rPr>
      </w:pPr>
      <w:r w:rsidRPr="00F30646">
        <w:rPr>
          <w:rFonts w:ascii="Arial" w:hAnsi="Arial" w:cs="Arial"/>
          <w:b/>
        </w:rPr>
        <w:t xml:space="preserve">     </w:t>
      </w:r>
    </w:p>
    <w:p w:rsidR="003319CE" w:rsidRDefault="003319CE" w:rsidP="00C1249F">
      <w:pPr>
        <w:jc w:val="both"/>
        <w:rPr>
          <w:rFonts w:ascii="Arial" w:hAnsi="Arial" w:cs="Arial"/>
        </w:rPr>
      </w:pPr>
    </w:p>
    <w:p w:rsidR="00C1249F" w:rsidRPr="003319CE" w:rsidRDefault="00C1249F" w:rsidP="00C1249F">
      <w:pPr>
        <w:jc w:val="both"/>
        <w:rPr>
          <w:rFonts w:ascii="Arial" w:hAnsi="Arial" w:cs="Arial"/>
          <w:sz w:val="20"/>
          <w:szCs w:val="20"/>
        </w:rPr>
      </w:pPr>
      <w:r w:rsidRPr="003319CE">
        <w:rPr>
          <w:rFonts w:ascii="Arial" w:hAnsi="Arial" w:cs="Arial"/>
          <w:sz w:val="20"/>
          <w:szCs w:val="20"/>
        </w:rPr>
        <w:t xml:space="preserve">Značka informuje o číslu silnice pro mezinárodní provoz. Užívá se především symbolu této značky na návěstích (velkoplošných značkách) ODZ. Pokud je před křižovatkou umístěna směrová tabule, značka se umísťuje pod </w:t>
      </w:r>
      <w:proofErr w:type="gramStart"/>
      <w:r w:rsidRPr="003319CE">
        <w:rPr>
          <w:rFonts w:ascii="Arial" w:hAnsi="Arial" w:cs="Arial"/>
          <w:sz w:val="20"/>
          <w:szCs w:val="20"/>
        </w:rPr>
        <w:t>ní  na</w:t>
      </w:r>
      <w:proofErr w:type="gramEnd"/>
      <w:r w:rsidRPr="003319CE">
        <w:rPr>
          <w:rFonts w:ascii="Arial" w:hAnsi="Arial" w:cs="Arial"/>
          <w:sz w:val="20"/>
          <w:szCs w:val="20"/>
        </w:rPr>
        <w:t xml:space="preserve"> stejném sloupku. Pokud na křižovatce silnice pro mezinárodní provoz neprobíhá přímo, je nezbytné užití této značky v provedení šipky (</w:t>
      </w:r>
      <w:proofErr w:type="gramStart"/>
      <w:r w:rsidRPr="003319CE">
        <w:rPr>
          <w:rFonts w:ascii="Arial" w:hAnsi="Arial" w:cs="Arial"/>
          <w:sz w:val="20"/>
          <w:szCs w:val="20"/>
        </w:rPr>
        <w:t>obr.  ).</w:t>
      </w:r>
      <w:proofErr w:type="gramEnd"/>
      <w:r w:rsidRPr="003319CE">
        <w:rPr>
          <w:rFonts w:ascii="Arial" w:hAnsi="Arial" w:cs="Arial"/>
          <w:sz w:val="20"/>
          <w:szCs w:val="20"/>
        </w:rPr>
        <w:t xml:space="preserve"> </w:t>
      </w:r>
    </w:p>
    <w:p w:rsidR="00C1249F" w:rsidRPr="00F30646" w:rsidRDefault="00C1249F" w:rsidP="00C1249F">
      <w:pPr>
        <w:jc w:val="center"/>
        <w:rPr>
          <w:rFonts w:ascii="Arial" w:hAnsi="Arial" w:cs="Arial"/>
        </w:rPr>
      </w:pPr>
    </w:p>
    <w:p w:rsidR="00C1249F" w:rsidRPr="00F30646" w:rsidRDefault="003319CE" w:rsidP="00C1249F">
      <w:pPr>
        <w:jc w:val="center"/>
        <w:rPr>
          <w:rFonts w:ascii="Arial" w:hAnsi="Arial" w:cs="Arial"/>
        </w:rPr>
      </w:pPr>
      <w:r w:rsidRPr="00F30646">
        <w:rPr>
          <w:rFonts w:ascii="Arial" w:hAnsi="Arial" w:cs="Arial"/>
        </w:rPr>
        <w:object w:dxaOrig="2403" w:dyaOrig="2150">
          <v:shape id="_x0000_i1038" type="#_x0000_t75" style="width:135pt;height:120.3pt" o:ole="">
            <v:imagedata r:id="rId53" o:title=""/>
          </v:shape>
          <o:OLEObject Type="Embed" ProgID="CorelDraw.Graphic.9" ShapeID="_x0000_i1038" DrawAspect="Content" ObjectID="_1464433970" r:id="rId54"/>
        </w:object>
      </w:r>
    </w:p>
    <w:p w:rsidR="00C1249F" w:rsidRPr="00F30646" w:rsidRDefault="00C1249F" w:rsidP="00C1249F">
      <w:pPr>
        <w:jc w:val="center"/>
        <w:rPr>
          <w:rFonts w:ascii="Arial" w:hAnsi="Arial" w:cs="Arial"/>
        </w:rPr>
      </w:pPr>
    </w:p>
    <w:p w:rsidR="003319CE" w:rsidRDefault="003319CE" w:rsidP="00C1249F">
      <w:pPr>
        <w:jc w:val="both"/>
        <w:rPr>
          <w:rFonts w:ascii="Arial" w:hAnsi="Arial" w:cs="Arial"/>
          <w:sz w:val="20"/>
          <w:szCs w:val="20"/>
        </w:rPr>
      </w:pPr>
    </w:p>
    <w:p w:rsidR="00C1249F" w:rsidRPr="003319CE" w:rsidRDefault="00C1249F" w:rsidP="00C1249F">
      <w:pPr>
        <w:jc w:val="both"/>
        <w:rPr>
          <w:rFonts w:ascii="Arial" w:hAnsi="Arial" w:cs="Arial"/>
          <w:sz w:val="20"/>
          <w:szCs w:val="20"/>
        </w:rPr>
      </w:pPr>
      <w:r w:rsidRPr="003319CE">
        <w:rPr>
          <w:rFonts w:ascii="Arial" w:hAnsi="Arial" w:cs="Arial"/>
          <w:sz w:val="20"/>
          <w:szCs w:val="20"/>
        </w:rPr>
        <w:t>V kombinaci se značkou č. IS 3a až č. IS 3d se značka č. IS 17 umísťuje v pořadí za ní.</w:t>
      </w:r>
    </w:p>
    <w:p w:rsidR="00C1249F" w:rsidRPr="00F30646" w:rsidRDefault="00C1249F" w:rsidP="00C1249F">
      <w:pPr>
        <w:spacing w:line="360" w:lineRule="auto"/>
        <w:jc w:val="both"/>
        <w:rPr>
          <w:rFonts w:ascii="Arial" w:hAnsi="Arial" w:cs="Arial"/>
        </w:rPr>
      </w:pPr>
    </w:p>
    <w:p w:rsidR="00C1249F" w:rsidRPr="00F30646" w:rsidRDefault="00C1249F" w:rsidP="00C1249F">
      <w:pPr>
        <w:jc w:val="both"/>
        <w:rPr>
          <w:rFonts w:ascii="Arial" w:hAnsi="Arial" w:cs="Arial"/>
        </w:rPr>
      </w:pPr>
    </w:p>
    <w:p w:rsidR="00C1249F" w:rsidRPr="00F30646" w:rsidRDefault="00C1249F" w:rsidP="00C1249F">
      <w:pPr>
        <w:jc w:val="both"/>
        <w:rPr>
          <w:rFonts w:ascii="Arial" w:hAnsi="Arial" w:cs="Arial"/>
          <w:b/>
        </w:rPr>
      </w:pPr>
    </w:p>
    <w:p w:rsidR="00C1249F" w:rsidRPr="003319CE" w:rsidRDefault="00C1249F" w:rsidP="00C1249F">
      <w:pPr>
        <w:jc w:val="both"/>
        <w:rPr>
          <w:rFonts w:ascii="Arial" w:hAnsi="Arial" w:cs="Arial"/>
          <w:b/>
          <w:sz w:val="28"/>
          <w:szCs w:val="28"/>
        </w:rPr>
      </w:pPr>
      <w:proofErr w:type="gramStart"/>
      <w:r w:rsidRPr="003319CE">
        <w:rPr>
          <w:rFonts w:ascii="Arial" w:hAnsi="Arial" w:cs="Arial"/>
          <w:b/>
          <w:sz w:val="28"/>
          <w:szCs w:val="28"/>
        </w:rPr>
        <w:t>2  UMÍSŤOVÁNÍ</w:t>
      </w:r>
      <w:proofErr w:type="gramEnd"/>
      <w:r w:rsidRPr="003319CE">
        <w:rPr>
          <w:rFonts w:ascii="Arial" w:hAnsi="Arial" w:cs="Arial"/>
          <w:b/>
          <w:sz w:val="28"/>
          <w:szCs w:val="28"/>
        </w:rPr>
        <w:t xml:space="preserve">  ZNAČEK</w:t>
      </w:r>
    </w:p>
    <w:p w:rsidR="00C1249F" w:rsidRPr="00F30646" w:rsidRDefault="00C1249F" w:rsidP="00C1249F">
      <w:pPr>
        <w:spacing w:line="360" w:lineRule="auto"/>
        <w:jc w:val="both"/>
        <w:rPr>
          <w:rFonts w:ascii="Arial" w:hAnsi="Arial" w:cs="Arial"/>
          <w:b/>
        </w:rPr>
      </w:pPr>
    </w:p>
    <w:p w:rsidR="00C1249F" w:rsidRPr="00F30646" w:rsidRDefault="00C1249F" w:rsidP="00C1249F">
      <w:pPr>
        <w:jc w:val="both"/>
        <w:rPr>
          <w:rFonts w:ascii="Arial" w:hAnsi="Arial" w:cs="Arial"/>
          <w:b/>
        </w:rPr>
      </w:pPr>
      <w:r w:rsidRPr="00F30646">
        <w:rPr>
          <w:rFonts w:ascii="Arial" w:hAnsi="Arial" w:cs="Arial"/>
          <w:b/>
        </w:rPr>
        <w:t>2.1 Všeobecně</w:t>
      </w:r>
    </w:p>
    <w:p w:rsidR="00C1249F" w:rsidRPr="00F30646" w:rsidRDefault="00C1249F" w:rsidP="00C1249F">
      <w:pPr>
        <w:jc w:val="both"/>
        <w:rPr>
          <w:rFonts w:ascii="Arial" w:hAnsi="Arial" w:cs="Arial"/>
        </w:rPr>
      </w:pPr>
      <w:r w:rsidRPr="00F30646">
        <w:rPr>
          <w:rFonts w:ascii="Arial" w:hAnsi="Arial" w:cs="Arial"/>
        </w:rPr>
        <w:t xml:space="preserve">     </w:t>
      </w:r>
    </w:p>
    <w:p w:rsidR="00C1249F" w:rsidRPr="003319CE" w:rsidRDefault="00C1249F" w:rsidP="00C1249F">
      <w:pPr>
        <w:jc w:val="both"/>
        <w:rPr>
          <w:rFonts w:ascii="Arial" w:hAnsi="Arial" w:cs="Arial"/>
          <w:sz w:val="20"/>
          <w:szCs w:val="20"/>
        </w:rPr>
      </w:pPr>
      <w:r w:rsidRPr="003319CE">
        <w:rPr>
          <w:rFonts w:ascii="Arial" w:hAnsi="Arial" w:cs="Arial"/>
          <w:sz w:val="20"/>
          <w:szCs w:val="20"/>
        </w:rPr>
        <w:t>V této části jsou uvedeny zásady pro umístění značek ODZ ve vztahu ke křižovatce. Obecné zásady pro umístění značek ve vztahu ke směru provozu (boční umístění, výškové umístění apod.) jsou obsahem TP 65.</w:t>
      </w:r>
    </w:p>
    <w:p w:rsidR="00C1249F" w:rsidRPr="00F30646" w:rsidRDefault="00C1249F" w:rsidP="00C1249F">
      <w:pPr>
        <w:spacing w:line="360" w:lineRule="auto"/>
        <w:jc w:val="both"/>
        <w:rPr>
          <w:rFonts w:ascii="Arial" w:hAnsi="Arial" w:cs="Arial"/>
          <w:b/>
        </w:rPr>
      </w:pPr>
    </w:p>
    <w:p w:rsidR="00C1249F" w:rsidRPr="00F30646" w:rsidRDefault="00C1249F" w:rsidP="00C1249F">
      <w:pPr>
        <w:jc w:val="both"/>
        <w:rPr>
          <w:rFonts w:ascii="Arial" w:hAnsi="Arial" w:cs="Arial"/>
          <w:b/>
        </w:rPr>
      </w:pPr>
      <w:r w:rsidRPr="00F30646">
        <w:rPr>
          <w:rFonts w:ascii="Arial" w:hAnsi="Arial" w:cs="Arial"/>
          <w:b/>
        </w:rPr>
        <w:t>2.2 Posloupnost</w:t>
      </w:r>
    </w:p>
    <w:p w:rsidR="00C1249F" w:rsidRPr="00F30646" w:rsidRDefault="00C1249F" w:rsidP="00C1249F">
      <w:pPr>
        <w:jc w:val="both"/>
        <w:rPr>
          <w:rFonts w:ascii="Arial" w:hAnsi="Arial" w:cs="Arial"/>
        </w:rPr>
      </w:pPr>
      <w:r w:rsidRPr="00F30646">
        <w:rPr>
          <w:rFonts w:ascii="Arial" w:hAnsi="Arial" w:cs="Arial"/>
        </w:rPr>
        <w:t xml:space="preserve">     </w:t>
      </w:r>
    </w:p>
    <w:p w:rsidR="003319CE" w:rsidRDefault="00C1249F" w:rsidP="00C1249F">
      <w:pPr>
        <w:jc w:val="both"/>
        <w:rPr>
          <w:rFonts w:ascii="Arial" w:hAnsi="Arial" w:cs="Arial"/>
          <w:sz w:val="20"/>
          <w:szCs w:val="20"/>
        </w:rPr>
      </w:pPr>
      <w:r w:rsidRPr="003319CE">
        <w:rPr>
          <w:rFonts w:ascii="Arial" w:hAnsi="Arial" w:cs="Arial"/>
          <w:sz w:val="20"/>
          <w:szCs w:val="20"/>
        </w:rPr>
        <w:t xml:space="preserve">Z hlediska významu jednotlivých značek ODZ jsou značky ve směru ke křižovatce </w:t>
      </w:r>
      <w:proofErr w:type="gramStart"/>
      <w:r w:rsidRPr="003319CE">
        <w:rPr>
          <w:rFonts w:ascii="Arial" w:hAnsi="Arial" w:cs="Arial"/>
          <w:sz w:val="20"/>
          <w:szCs w:val="20"/>
        </w:rPr>
        <w:t>umístěny  v pořadí</w:t>
      </w:r>
      <w:proofErr w:type="gramEnd"/>
      <w:r w:rsidRPr="003319CE">
        <w:rPr>
          <w:rFonts w:ascii="Arial" w:hAnsi="Arial" w:cs="Arial"/>
          <w:sz w:val="20"/>
          <w:szCs w:val="20"/>
        </w:rPr>
        <w:t xml:space="preserve">: návěst - směrová tabule - řazení - potvrzení směru. Rozsah dopravního značení, druh a umístění dopravních značek vychází z dopravního významu křižujících se pozemních komunikací - viz tab. </w:t>
      </w:r>
      <w:proofErr w:type="gramStart"/>
      <w:r w:rsidRPr="003319CE">
        <w:rPr>
          <w:rFonts w:ascii="Arial" w:hAnsi="Arial" w:cs="Arial"/>
          <w:sz w:val="20"/>
          <w:szCs w:val="20"/>
        </w:rPr>
        <w:t>č.</w:t>
      </w:r>
      <w:proofErr w:type="gramEnd"/>
      <w:r w:rsidRPr="003319CE">
        <w:rPr>
          <w:rFonts w:ascii="Arial" w:hAnsi="Arial" w:cs="Arial"/>
          <w:sz w:val="20"/>
          <w:szCs w:val="20"/>
        </w:rPr>
        <w:t xml:space="preserve">.  </w:t>
      </w:r>
    </w:p>
    <w:p w:rsidR="003319CE" w:rsidRDefault="003319CE" w:rsidP="00C1249F">
      <w:pPr>
        <w:jc w:val="both"/>
        <w:rPr>
          <w:rFonts w:ascii="Arial" w:hAnsi="Arial" w:cs="Arial"/>
          <w:sz w:val="20"/>
          <w:szCs w:val="20"/>
        </w:rPr>
      </w:pPr>
    </w:p>
    <w:p w:rsidR="00C1249F" w:rsidRPr="00F30646" w:rsidRDefault="007922CE" w:rsidP="007922CE">
      <w:pPr>
        <w:spacing w:line="360" w:lineRule="auto"/>
        <w:jc w:val="center"/>
        <w:rPr>
          <w:rFonts w:ascii="Arial" w:hAnsi="Arial" w:cs="Arial"/>
        </w:rPr>
      </w:pPr>
      <w:r>
        <w:rPr>
          <w:rFonts w:ascii="Arial" w:hAnsi="Arial" w:cs="Arial"/>
          <w:noProof/>
        </w:rPr>
        <w:drawing>
          <wp:inline distT="0" distB="0" distL="0" distR="0">
            <wp:extent cx="5760085" cy="1971675"/>
            <wp:effectExtent l="19050" t="0" r="0" b="0"/>
            <wp:docPr id="4" name="Obrázek 3" descr="tab.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2.jpg"/>
                    <pic:cNvPicPr/>
                  </pic:nvPicPr>
                  <pic:blipFill>
                    <a:blip r:embed="rId55" cstate="print"/>
                    <a:stretch>
                      <a:fillRect/>
                    </a:stretch>
                  </pic:blipFill>
                  <pic:spPr>
                    <a:xfrm>
                      <a:off x="0" y="0"/>
                      <a:ext cx="5760085" cy="1971675"/>
                    </a:xfrm>
                    <a:prstGeom prst="rect">
                      <a:avLst/>
                    </a:prstGeom>
                  </pic:spPr>
                </pic:pic>
              </a:graphicData>
            </a:graphic>
          </wp:inline>
        </w:drawing>
      </w:r>
    </w:p>
    <w:p w:rsidR="007922CE" w:rsidRDefault="007922CE" w:rsidP="00C1249F">
      <w:pPr>
        <w:jc w:val="both"/>
        <w:rPr>
          <w:rFonts w:ascii="Arial" w:hAnsi="Arial" w:cs="Arial"/>
          <w:b/>
        </w:rPr>
      </w:pPr>
      <w:r>
        <w:rPr>
          <w:rFonts w:ascii="Arial" w:hAnsi="Arial" w:cs="Arial"/>
          <w:b/>
        </w:rPr>
        <w:t>¨</w:t>
      </w:r>
    </w:p>
    <w:p w:rsidR="007922CE" w:rsidRDefault="007922CE" w:rsidP="00C1249F">
      <w:pPr>
        <w:jc w:val="both"/>
        <w:rPr>
          <w:rFonts w:ascii="Arial" w:hAnsi="Arial" w:cs="Arial"/>
          <w:b/>
        </w:rPr>
      </w:pPr>
    </w:p>
    <w:p w:rsidR="00C1249F" w:rsidRPr="00F30646" w:rsidRDefault="00C1249F" w:rsidP="00C1249F">
      <w:pPr>
        <w:jc w:val="both"/>
        <w:rPr>
          <w:rFonts w:ascii="Arial" w:hAnsi="Arial" w:cs="Arial"/>
          <w:b/>
        </w:rPr>
      </w:pPr>
      <w:r w:rsidRPr="00F30646">
        <w:rPr>
          <w:rFonts w:ascii="Arial" w:hAnsi="Arial" w:cs="Arial"/>
          <w:b/>
        </w:rPr>
        <w:t>2.3. Vzdálenost</w:t>
      </w:r>
    </w:p>
    <w:p w:rsidR="00C1249F" w:rsidRPr="00F30646" w:rsidRDefault="00C1249F" w:rsidP="00C1249F">
      <w:pPr>
        <w:jc w:val="both"/>
        <w:rPr>
          <w:rFonts w:ascii="Arial" w:hAnsi="Arial" w:cs="Arial"/>
          <w:b/>
        </w:rPr>
      </w:pPr>
    </w:p>
    <w:p w:rsidR="00C1249F" w:rsidRDefault="00C1249F" w:rsidP="007922CE">
      <w:pPr>
        <w:jc w:val="both"/>
        <w:rPr>
          <w:rFonts w:ascii="Arial" w:hAnsi="Arial" w:cs="Arial"/>
          <w:sz w:val="20"/>
          <w:szCs w:val="20"/>
        </w:rPr>
      </w:pPr>
      <w:r w:rsidRPr="007922CE">
        <w:rPr>
          <w:rFonts w:ascii="Arial" w:hAnsi="Arial" w:cs="Arial"/>
          <w:sz w:val="20"/>
          <w:szCs w:val="20"/>
        </w:rPr>
        <w:t>Směrová tabule se umísťuje v rozmezí vzdálenosti 30 - 100 m od hranice křižovatky</w:t>
      </w:r>
      <w:r w:rsidRPr="007922CE">
        <w:rPr>
          <w:rFonts w:ascii="Arial" w:hAnsi="Arial" w:cs="Arial"/>
          <w:sz w:val="20"/>
          <w:szCs w:val="20"/>
        </w:rPr>
        <w:sym w:font="Symbol" w:char="F03B"/>
      </w:r>
      <w:r w:rsidRPr="007922CE">
        <w:rPr>
          <w:rFonts w:ascii="Arial" w:hAnsi="Arial" w:cs="Arial"/>
          <w:sz w:val="20"/>
          <w:szCs w:val="20"/>
        </w:rPr>
        <w:t xml:space="preserve"> před dopravně málo významnou křižovatkou výjimečně 10 m od hranice křižovatky (</w:t>
      </w:r>
      <w:proofErr w:type="gramStart"/>
      <w:r w:rsidRPr="007922CE">
        <w:rPr>
          <w:rFonts w:ascii="Arial" w:hAnsi="Arial" w:cs="Arial"/>
          <w:sz w:val="20"/>
          <w:szCs w:val="20"/>
        </w:rPr>
        <w:t>obr.  ).</w:t>
      </w:r>
      <w:proofErr w:type="gramEnd"/>
      <w:r w:rsidRPr="007922CE">
        <w:rPr>
          <w:rFonts w:ascii="Arial" w:hAnsi="Arial" w:cs="Arial"/>
          <w:sz w:val="20"/>
          <w:szCs w:val="20"/>
        </w:rPr>
        <w:t xml:space="preserve"> </w:t>
      </w:r>
    </w:p>
    <w:p w:rsidR="007922CE" w:rsidRDefault="007922CE" w:rsidP="007922CE">
      <w:pPr>
        <w:jc w:val="both"/>
        <w:rPr>
          <w:rFonts w:ascii="Arial" w:hAnsi="Arial" w:cs="Arial"/>
          <w:sz w:val="20"/>
          <w:szCs w:val="20"/>
        </w:rPr>
      </w:pPr>
    </w:p>
    <w:p w:rsidR="007922CE" w:rsidRDefault="007922CE" w:rsidP="007922CE">
      <w:pPr>
        <w:jc w:val="center"/>
        <w:rPr>
          <w:rFonts w:ascii="Arial" w:hAnsi="Arial" w:cs="Arial"/>
          <w:sz w:val="20"/>
          <w:szCs w:val="20"/>
        </w:rPr>
      </w:pPr>
    </w:p>
    <w:p w:rsidR="007922CE" w:rsidRDefault="007922CE" w:rsidP="007922CE">
      <w:pPr>
        <w:jc w:val="center"/>
        <w:rPr>
          <w:rFonts w:ascii="Arial" w:hAnsi="Arial" w:cs="Arial"/>
          <w:sz w:val="20"/>
          <w:szCs w:val="20"/>
        </w:rPr>
      </w:pPr>
      <w:r>
        <w:rPr>
          <w:rFonts w:ascii="Arial" w:hAnsi="Arial" w:cs="Arial"/>
          <w:noProof/>
          <w:sz w:val="20"/>
          <w:szCs w:val="20"/>
        </w:rPr>
        <w:lastRenderedPageBreak/>
        <w:drawing>
          <wp:inline distT="0" distB="0" distL="0" distR="0">
            <wp:extent cx="2846832" cy="4334256"/>
            <wp:effectExtent l="19050" t="0" r="0" b="0"/>
            <wp:docPr id="5" name="Obrázek 4" descr="obr.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56.jpg"/>
                    <pic:cNvPicPr/>
                  </pic:nvPicPr>
                  <pic:blipFill>
                    <a:blip r:embed="rId56" cstate="print"/>
                    <a:stretch>
                      <a:fillRect/>
                    </a:stretch>
                  </pic:blipFill>
                  <pic:spPr>
                    <a:xfrm>
                      <a:off x="0" y="0"/>
                      <a:ext cx="2846832" cy="4334256"/>
                    </a:xfrm>
                    <a:prstGeom prst="rect">
                      <a:avLst/>
                    </a:prstGeom>
                  </pic:spPr>
                </pic:pic>
              </a:graphicData>
            </a:graphic>
          </wp:inline>
        </w:drawing>
      </w:r>
    </w:p>
    <w:p w:rsidR="007922CE" w:rsidRPr="007922CE" w:rsidRDefault="007922CE" w:rsidP="007922CE">
      <w:pPr>
        <w:jc w:val="center"/>
        <w:rPr>
          <w:rFonts w:ascii="Arial" w:hAnsi="Arial" w:cs="Arial"/>
          <w:sz w:val="20"/>
          <w:szCs w:val="20"/>
        </w:rPr>
      </w:pPr>
    </w:p>
    <w:p w:rsidR="00C1249F" w:rsidRPr="00F30646" w:rsidRDefault="00C1249F" w:rsidP="00C1249F">
      <w:pPr>
        <w:jc w:val="center"/>
        <w:rPr>
          <w:rFonts w:ascii="Arial" w:hAnsi="Arial" w:cs="Arial"/>
        </w:rPr>
      </w:pPr>
    </w:p>
    <w:p w:rsidR="00C1249F" w:rsidRPr="00F30646" w:rsidRDefault="00C1249F" w:rsidP="00C1249F">
      <w:pPr>
        <w:jc w:val="both"/>
        <w:rPr>
          <w:rFonts w:ascii="Arial" w:hAnsi="Arial" w:cs="Arial"/>
        </w:rPr>
      </w:pPr>
    </w:p>
    <w:p w:rsidR="00C1249F" w:rsidRPr="007922CE" w:rsidRDefault="00C1249F" w:rsidP="007922CE">
      <w:pPr>
        <w:jc w:val="both"/>
        <w:rPr>
          <w:rFonts w:ascii="Arial" w:hAnsi="Arial" w:cs="Arial"/>
          <w:sz w:val="20"/>
          <w:szCs w:val="20"/>
        </w:rPr>
      </w:pPr>
      <w:r w:rsidRPr="007922CE">
        <w:rPr>
          <w:rFonts w:ascii="Arial" w:hAnsi="Arial" w:cs="Arial"/>
          <w:sz w:val="20"/>
          <w:szCs w:val="20"/>
        </w:rPr>
        <w:t xml:space="preserve">Při volbě vzdálenosti se přihlíží zejména k dopravnímu významu pozemní komunikace, rychlosti </w:t>
      </w:r>
      <w:proofErr w:type="gramStart"/>
      <w:r w:rsidRPr="007922CE">
        <w:rPr>
          <w:rFonts w:ascii="Arial" w:hAnsi="Arial" w:cs="Arial"/>
          <w:sz w:val="20"/>
          <w:szCs w:val="20"/>
        </w:rPr>
        <w:t>jízdy  vozidel</w:t>
      </w:r>
      <w:proofErr w:type="gramEnd"/>
      <w:r w:rsidRPr="007922CE">
        <w:rPr>
          <w:rFonts w:ascii="Arial" w:hAnsi="Arial" w:cs="Arial"/>
          <w:sz w:val="20"/>
          <w:szCs w:val="20"/>
        </w:rPr>
        <w:t>, vzdálenosti od předcházející křižovatky a konkrétním podmínkám místa.</w:t>
      </w:r>
    </w:p>
    <w:p w:rsidR="00C1249F" w:rsidRPr="00F30646" w:rsidRDefault="00C1249F" w:rsidP="00C1249F">
      <w:pPr>
        <w:jc w:val="both"/>
        <w:rPr>
          <w:rFonts w:ascii="Arial" w:hAnsi="Arial" w:cs="Arial"/>
        </w:rPr>
      </w:pPr>
    </w:p>
    <w:p w:rsidR="00C1249F" w:rsidRDefault="00C1249F" w:rsidP="007922CE">
      <w:pPr>
        <w:jc w:val="both"/>
        <w:rPr>
          <w:rFonts w:ascii="Arial" w:hAnsi="Arial" w:cs="Arial"/>
          <w:sz w:val="20"/>
          <w:szCs w:val="20"/>
        </w:rPr>
      </w:pPr>
      <w:r w:rsidRPr="007922CE">
        <w:rPr>
          <w:rFonts w:ascii="Arial" w:hAnsi="Arial" w:cs="Arial"/>
          <w:sz w:val="20"/>
          <w:szCs w:val="20"/>
        </w:rPr>
        <w:t>Návěst před křižovatkou se umísťuje ve vzdálenosti cca 50 m před směrovou tabulí (</w:t>
      </w:r>
      <w:proofErr w:type="gramStart"/>
      <w:r w:rsidRPr="007922CE">
        <w:rPr>
          <w:rFonts w:ascii="Arial" w:hAnsi="Arial" w:cs="Arial"/>
          <w:sz w:val="20"/>
          <w:szCs w:val="20"/>
        </w:rPr>
        <w:t>obr. ).</w:t>
      </w:r>
      <w:proofErr w:type="gramEnd"/>
    </w:p>
    <w:p w:rsidR="007922CE" w:rsidRDefault="007922CE" w:rsidP="007922CE">
      <w:pPr>
        <w:jc w:val="both"/>
        <w:rPr>
          <w:rFonts w:ascii="Arial" w:hAnsi="Arial" w:cs="Arial"/>
          <w:sz w:val="20"/>
          <w:szCs w:val="20"/>
        </w:rPr>
      </w:pPr>
    </w:p>
    <w:p w:rsidR="007922CE" w:rsidRPr="007922CE" w:rsidRDefault="007922CE" w:rsidP="007922CE">
      <w:pPr>
        <w:jc w:val="both"/>
        <w:rPr>
          <w:rFonts w:ascii="Arial" w:hAnsi="Arial" w:cs="Arial"/>
          <w:sz w:val="20"/>
          <w:szCs w:val="20"/>
        </w:rPr>
      </w:pPr>
    </w:p>
    <w:p w:rsidR="00C1249F" w:rsidRPr="00F30646" w:rsidRDefault="00C1249F" w:rsidP="00C1249F">
      <w:pPr>
        <w:jc w:val="center"/>
        <w:rPr>
          <w:rFonts w:ascii="Arial" w:hAnsi="Arial" w:cs="Arial"/>
        </w:rPr>
      </w:pPr>
      <w:r w:rsidRPr="00F30646">
        <w:rPr>
          <w:rFonts w:ascii="Arial" w:hAnsi="Arial" w:cs="Arial"/>
        </w:rPr>
        <w:object w:dxaOrig="4028" w:dyaOrig="6483">
          <v:shape id="_x0000_i1039" type="#_x0000_t75" style="width:201.8pt;height:324pt" o:ole="">
            <v:imagedata r:id="rId57" o:title=""/>
          </v:shape>
          <o:OLEObject Type="Embed" ProgID="CorelDraw.Graphic.9" ShapeID="_x0000_i1039" DrawAspect="Content" ObjectID="_1464433971" r:id="rId58"/>
        </w:object>
      </w:r>
    </w:p>
    <w:p w:rsidR="00C1249F" w:rsidRPr="00F30646" w:rsidRDefault="00C1249F" w:rsidP="00C1249F">
      <w:pPr>
        <w:jc w:val="both"/>
        <w:rPr>
          <w:rFonts w:ascii="Arial" w:hAnsi="Arial" w:cs="Arial"/>
        </w:rPr>
      </w:pPr>
    </w:p>
    <w:p w:rsidR="00C1249F" w:rsidRPr="007922CE" w:rsidRDefault="00C1249F" w:rsidP="007922CE">
      <w:pPr>
        <w:jc w:val="both"/>
        <w:rPr>
          <w:rFonts w:ascii="Arial" w:hAnsi="Arial" w:cs="Arial"/>
          <w:sz w:val="20"/>
          <w:szCs w:val="20"/>
        </w:rPr>
      </w:pPr>
      <w:r w:rsidRPr="007922CE">
        <w:rPr>
          <w:rFonts w:ascii="Arial" w:hAnsi="Arial" w:cs="Arial"/>
          <w:sz w:val="20"/>
          <w:szCs w:val="20"/>
        </w:rPr>
        <w:t xml:space="preserve">Pokud </w:t>
      </w:r>
      <w:r w:rsidR="007922CE">
        <w:rPr>
          <w:rFonts w:ascii="Arial" w:hAnsi="Arial" w:cs="Arial"/>
          <w:sz w:val="20"/>
          <w:szCs w:val="20"/>
        </w:rPr>
        <w:t xml:space="preserve">se neužije </w:t>
      </w:r>
      <w:r w:rsidRPr="007922CE">
        <w:rPr>
          <w:rFonts w:ascii="Arial" w:hAnsi="Arial" w:cs="Arial"/>
          <w:sz w:val="20"/>
          <w:szCs w:val="20"/>
        </w:rPr>
        <w:t>směrové tabule, umísťuje se návěst v rozmezí vzdálenosti 50 - 100 m od hranice křižovatky (</w:t>
      </w:r>
      <w:proofErr w:type="gramStart"/>
      <w:r w:rsidRPr="007922CE">
        <w:rPr>
          <w:rFonts w:ascii="Arial" w:hAnsi="Arial" w:cs="Arial"/>
          <w:sz w:val="20"/>
          <w:szCs w:val="20"/>
        </w:rPr>
        <w:t>obr.  ).</w:t>
      </w:r>
      <w:proofErr w:type="gramEnd"/>
      <w:r w:rsidRPr="007922CE">
        <w:rPr>
          <w:rFonts w:ascii="Arial" w:hAnsi="Arial" w:cs="Arial"/>
          <w:sz w:val="20"/>
          <w:szCs w:val="20"/>
        </w:rPr>
        <w:t xml:space="preserve"> </w:t>
      </w:r>
    </w:p>
    <w:p w:rsidR="00C1249F" w:rsidRPr="00F30646" w:rsidRDefault="00C1249F" w:rsidP="00C1249F">
      <w:pPr>
        <w:jc w:val="center"/>
        <w:rPr>
          <w:rFonts w:ascii="Arial" w:hAnsi="Arial" w:cs="Arial"/>
        </w:rPr>
      </w:pPr>
      <w:r w:rsidRPr="00F30646">
        <w:rPr>
          <w:rFonts w:ascii="Arial" w:hAnsi="Arial" w:cs="Arial"/>
        </w:rPr>
        <w:object w:dxaOrig="5119" w:dyaOrig="6483">
          <v:shape id="_x0000_i1040" type="#_x0000_t75" style="width:255.3pt;height:324pt" o:ole="">
            <v:imagedata r:id="rId59" o:title=""/>
          </v:shape>
          <o:OLEObject Type="Embed" ProgID="CorelDraw.Graphic.9" ShapeID="_x0000_i1040" DrawAspect="Content" ObjectID="_1464433972" r:id="rId60"/>
        </w:object>
      </w:r>
    </w:p>
    <w:p w:rsidR="00C1249F" w:rsidRPr="00F30646" w:rsidRDefault="00C1249F" w:rsidP="00C1249F">
      <w:pPr>
        <w:jc w:val="both"/>
        <w:rPr>
          <w:rFonts w:ascii="Arial" w:hAnsi="Arial" w:cs="Arial"/>
        </w:rPr>
      </w:pPr>
    </w:p>
    <w:p w:rsidR="00C1249F" w:rsidRPr="00F30646" w:rsidRDefault="00C1249F" w:rsidP="00C1249F">
      <w:pPr>
        <w:jc w:val="both"/>
        <w:rPr>
          <w:rFonts w:ascii="Arial" w:hAnsi="Arial" w:cs="Arial"/>
        </w:rPr>
      </w:pPr>
    </w:p>
    <w:p w:rsidR="00C1249F" w:rsidRDefault="00C1249F" w:rsidP="007922CE">
      <w:pPr>
        <w:jc w:val="both"/>
        <w:rPr>
          <w:rFonts w:ascii="Arial" w:hAnsi="Arial" w:cs="Arial"/>
          <w:sz w:val="20"/>
          <w:szCs w:val="20"/>
        </w:rPr>
      </w:pPr>
      <w:r w:rsidRPr="007922CE">
        <w:rPr>
          <w:rFonts w:ascii="Arial" w:hAnsi="Arial" w:cs="Arial"/>
          <w:sz w:val="20"/>
          <w:szCs w:val="20"/>
        </w:rPr>
        <w:lastRenderedPageBreak/>
        <w:t>V případě, že je návěst umístěna dále než 100 m od hranice křižovatky, doplňuje se údajem o skutečné vzdálenosti se zaokrouhlením na desítky metrů (</w:t>
      </w:r>
      <w:proofErr w:type="gramStart"/>
      <w:r w:rsidRPr="007922CE">
        <w:rPr>
          <w:rFonts w:ascii="Arial" w:hAnsi="Arial" w:cs="Arial"/>
          <w:sz w:val="20"/>
          <w:szCs w:val="20"/>
        </w:rPr>
        <w:t>obr  ).</w:t>
      </w:r>
      <w:proofErr w:type="gramEnd"/>
    </w:p>
    <w:p w:rsidR="007922CE" w:rsidRDefault="007922CE" w:rsidP="007922CE">
      <w:pPr>
        <w:jc w:val="both"/>
        <w:rPr>
          <w:rFonts w:ascii="Arial" w:hAnsi="Arial" w:cs="Arial"/>
          <w:sz w:val="20"/>
          <w:szCs w:val="20"/>
        </w:rPr>
      </w:pPr>
    </w:p>
    <w:p w:rsidR="007922CE" w:rsidRPr="007922CE" w:rsidRDefault="007922CE" w:rsidP="007922CE">
      <w:pPr>
        <w:jc w:val="both"/>
        <w:rPr>
          <w:rFonts w:ascii="Arial" w:hAnsi="Arial" w:cs="Arial"/>
          <w:sz w:val="20"/>
          <w:szCs w:val="20"/>
        </w:rPr>
      </w:pPr>
    </w:p>
    <w:p w:rsidR="00C1249F" w:rsidRPr="00F30646" w:rsidRDefault="00C1249F" w:rsidP="00C1249F">
      <w:pPr>
        <w:jc w:val="center"/>
        <w:rPr>
          <w:rFonts w:ascii="Arial" w:hAnsi="Arial" w:cs="Arial"/>
        </w:rPr>
      </w:pPr>
      <w:r w:rsidRPr="00F30646">
        <w:rPr>
          <w:rFonts w:ascii="Arial" w:hAnsi="Arial" w:cs="Arial"/>
        </w:rPr>
        <w:object w:dxaOrig="3443" w:dyaOrig="1814">
          <v:shape id="_x0000_i1041" type="#_x0000_t75" style="width:172.4pt;height:90.45pt" o:ole="">
            <v:imagedata r:id="rId61" o:title=""/>
          </v:shape>
          <o:OLEObject Type="Embed" ProgID="CorelDraw.Graphic.9" ShapeID="_x0000_i1041" DrawAspect="Content" ObjectID="_1464433973" r:id="rId62"/>
        </w:object>
      </w:r>
    </w:p>
    <w:p w:rsidR="00C1249F" w:rsidRPr="00F30646" w:rsidRDefault="00C1249F" w:rsidP="00C1249F">
      <w:pPr>
        <w:jc w:val="both"/>
        <w:rPr>
          <w:rFonts w:ascii="Arial" w:hAnsi="Arial" w:cs="Arial"/>
        </w:rPr>
      </w:pPr>
    </w:p>
    <w:p w:rsidR="00C1249F" w:rsidRPr="007922CE" w:rsidRDefault="00C1249F" w:rsidP="007922CE">
      <w:pPr>
        <w:pStyle w:val="Zkladntextodsazen"/>
        <w:ind w:left="0" w:firstLine="0"/>
        <w:rPr>
          <w:rFonts w:ascii="Arial" w:hAnsi="Arial" w:cs="Arial"/>
          <w:sz w:val="20"/>
          <w:szCs w:val="20"/>
        </w:rPr>
      </w:pPr>
      <w:r w:rsidRPr="007922CE">
        <w:rPr>
          <w:rFonts w:ascii="Arial" w:hAnsi="Arial" w:cs="Arial"/>
          <w:sz w:val="20"/>
          <w:szCs w:val="20"/>
        </w:rPr>
        <w:t xml:space="preserve">Pokud je před křižovatkou užito dopravní značky (značek) označující řadicí pruhy, vztahují se údaje o vzdálenosti platné pro umístění značek ODZ od hranice křižovatky k místu </w:t>
      </w:r>
      <w:proofErr w:type="gramStart"/>
      <w:r w:rsidRPr="007922CE">
        <w:rPr>
          <w:rFonts w:ascii="Arial" w:hAnsi="Arial" w:cs="Arial"/>
          <w:sz w:val="20"/>
          <w:szCs w:val="20"/>
        </w:rPr>
        <w:t>osazení  značky</w:t>
      </w:r>
      <w:proofErr w:type="gramEnd"/>
      <w:r w:rsidRPr="007922CE">
        <w:rPr>
          <w:rFonts w:ascii="Arial" w:hAnsi="Arial" w:cs="Arial"/>
          <w:sz w:val="20"/>
          <w:szCs w:val="20"/>
        </w:rPr>
        <w:t xml:space="preserve"> (značek) pro řazení.</w:t>
      </w:r>
    </w:p>
    <w:p w:rsidR="00C1249F" w:rsidRPr="00F30646" w:rsidRDefault="00C1249F" w:rsidP="00C1249F">
      <w:pPr>
        <w:jc w:val="both"/>
        <w:rPr>
          <w:rFonts w:ascii="Arial" w:hAnsi="Arial" w:cs="Arial"/>
        </w:rPr>
      </w:pPr>
    </w:p>
    <w:p w:rsidR="00C1249F" w:rsidRPr="007922CE" w:rsidRDefault="00C1249F" w:rsidP="007922CE">
      <w:pPr>
        <w:pStyle w:val="Zkladntextodsazen2"/>
        <w:ind w:left="0" w:firstLine="0"/>
        <w:rPr>
          <w:rFonts w:ascii="Arial" w:hAnsi="Arial" w:cs="Arial"/>
          <w:sz w:val="20"/>
          <w:szCs w:val="20"/>
        </w:rPr>
      </w:pPr>
      <w:r w:rsidRPr="007922CE">
        <w:rPr>
          <w:rFonts w:ascii="Arial" w:hAnsi="Arial" w:cs="Arial"/>
          <w:sz w:val="20"/>
          <w:szCs w:val="20"/>
        </w:rPr>
        <w:t xml:space="preserve">Značky ODZ se umísťují tak, aby vzdálenost od jiných značek byla minimálně 30 m, přitom nesmí zakrývat jiné dopravní značky, zejména značky upravující přednost v jízdě, řazení před křižovatkou apod. </w:t>
      </w:r>
    </w:p>
    <w:p w:rsidR="00C1249F" w:rsidRPr="00F30646" w:rsidRDefault="00C1249F" w:rsidP="00C1249F">
      <w:pPr>
        <w:spacing w:line="360" w:lineRule="auto"/>
        <w:jc w:val="both"/>
        <w:rPr>
          <w:rFonts w:ascii="Arial" w:hAnsi="Arial" w:cs="Arial"/>
        </w:rPr>
      </w:pPr>
    </w:p>
    <w:p w:rsidR="00C1249F" w:rsidRPr="00F30646" w:rsidRDefault="00C1249F" w:rsidP="00C1249F">
      <w:pPr>
        <w:jc w:val="both"/>
        <w:rPr>
          <w:rFonts w:ascii="Arial" w:hAnsi="Arial" w:cs="Arial"/>
          <w:b/>
        </w:rPr>
      </w:pPr>
      <w:r w:rsidRPr="00F30646">
        <w:rPr>
          <w:rFonts w:ascii="Arial" w:hAnsi="Arial" w:cs="Arial"/>
          <w:b/>
        </w:rPr>
        <w:t>2.4 Umístění nad vozovkou</w:t>
      </w:r>
    </w:p>
    <w:p w:rsidR="00C1249F" w:rsidRPr="00F30646" w:rsidRDefault="00C1249F" w:rsidP="00C1249F">
      <w:pPr>
        <w:jc w:val="both"/>
        <w:rPr>
          <w:rFonts w:ascii="Arial" w:hAnsi="Arial" w:cs="Arial"/>
        </w:rPr>
      </w:pPr>
      <w:r w:rsidRPr="00F30646">
        <w:rPr>
          <w:rFonts w:ascii="Arial" w:hAnsi="Arial" w:cs="Arial"/>
        </w:rPr>
        <w:t xml:space="preserve">     </w:t>
      </w:r>
    </w:p>
    <w:p w:rsidR="00C1249F" w:rsidRPr="007922CE" w:rsidRDefault="00C1249F" w:rsidP="00C1249F">
      <w:pPr>
        <w:jc w:val="both"/>
        <w:rPr>
          <w:rFonts w:ascii="Arial" w:hAnsi="Arial" w:cs="Arial"/>
          <w:sz w:val="20"/>
          <w:szCs w:val="20"/>
        </w:rPr>
      </w:pPr>
      <w:r w:rsidRPr="007922CE">
        <w:rPr>
          <w:rFonts w:ascii="Arial" w:hAnsi="Arial" w:cs="Arial"/>
          <w:sz w:val="20"/>
          <w:szCs w:val="20"/>
        </w:rPr>
        <w:t>Umístění značek ODZ nad vozovkou se doporučuje na pozemní komunikaci se třemi a více jízdními pruhy v jednom směru jízdy nebo v případě, kdy je žádoucí dosažení většího informačního efektu. Ostatní zásady pro užití a provedení těchto značek jsou obdobné jako na dálnici nebo SMV.</w:t>
      </w:r>
    </w:p>
    <w:p w:rsidR="00C1249F" w:rsidRPr="00F30646" w:rsidRDefault="00C1249F" w:rsidP="00C1249F">
      <w:pPr>
        <w:jc w:val="both"/>
        <w:rPr>
          <w:rFonts w:ascii="Arial" w:hAnsi="Arial" w:cs="Arial"/>
        </w:rPr>
      </w:pPr>
    </w:p>
    <w:p w:rsidR="00C1249F" w:rsidRDefault="00C1249F" w:rsidP="00C1249F">
      <w:pPr>
        <w:jc w:val="both"/>
        <w:rPr>
          <w:rFonts w:ascii="Arial" w:hAnsi="Arial" w:cs="Arial"/>
          <w:sz w:val="20"/>
          <w:szCs w:val="20"/>
        </w:rPr>
      </w:pPr>
      <w:r w:rsidRPr="007922CE">
        <w:rPr>
          <w:rFonts w:ascii="Arial" w:hAnsi="Arial" w:cs="Arial"/>
          <w:sz w:val="20"/>
          <w:szCs w:val="20"/>
        </w:rPr>
        <w:t>Při určení výšky spodního okraje značky nad vozovkou je třeba brát v úvahu dostatečnou čitelnost značky, její srozumitelnost s ohledem na rušivý účinek okolí a vycházet z předepsané minimální volné výšky (viz TP 65).</w:t>
      </w: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p w:rsidR="00872C7C" w:rsidRDefault="00872C7C" w:rsidP="00C1249F">
      <w:pPr>
        <w:jc w:val="both"/>
        <w:rPr>
          <w:rFonts w:ascii="Arial" w:hAnsi="Arial" w:cs="Arial"/>
          <w:sz w:val="20"/>
          <w:szCs w:val="20"/>
        </w:rPr>
      </w:pPr>
    </w:p>
    <w:sectPr w:rsidR="00872C7C" w:rsidSect="00102D94">
      <w:footerReference w:type="even" r:id="rId63"/>
      <w:footerReference w:type="default" r:id="rId64"/>
      <w:pgSz w:w="11907" w:h="16840"/>
      <w:pgMar w:top="1134" w:right="1418" w:bottom="1418" w:left="1418" w:header="708" w:footer="878" w:gutter="0"/>
      <w:pgNumType w:start="40"/>
      <w:cols w:space="70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Hajoš Peter" w:date="2014-06-16T14:18:00Z" w:initials="HP">
    <w:p w:rsidR="00A81C49" w:rsidRDefault="00A81C49">
      <w:pPr>
        <w:pStyle w:val="Textkomente"/>
      </w:pPr>
      <w:r>
        <w:rPr>
          <w:rStyle w:val="Odkaznakoment"/>
        </w:rPr>
        <w:annotationRef/>
      </w:r>
      <w:r>
        <w:t>Symbol letiště je zkráceně jiný cíl. Měl by být podle mě v bloku s </w:t>
      </w:r>
      <w:proofErr w:type="spellStart"/>
      <w:r>
        <w:t>cíly</w:t>
      </w:r>
      <w:proofErr w:type="spellEnd"/>
      <w:r>
        <w:t xml:space="preserve"> a nikoliv s čísly silnic.</w:t>
      </w:r>
    </w:p>
  </w:comment>
  <w:comment w:id="1" w:author="Hajoš Peter" w:date="2014-06-16T14:22:00Z" w:initials="HP">
    <w:p w:rsidR="00A81C49" w:rsidRDefault="00A81C49">
      <w:pPr>
        <w:pStyle w:val="Textkomente"/>
      </w:pPr>
      <w:r>
        <w:rPr>
          <w:rStyle w:val="Odkaznakoment"/>
        </w:rPr>
        <w:annotationRef/>
      </w:r>
      <w:r>
        <w:t xml:space="preserve">Umísťování symbolu značky do šipky je podle mě </w:t>
      </w:r>
      <w:r>
        <w:t>chyb</w:t>
      </w:r>
      <w:bookmarkStart w:id="2" w:name="_GoBack"/>
      <w:bookmarkEnd w:id="2"/>
      <w:r>
        <w:t>né, snižuje čitelnost značky. Symbol by se měl umisťovat mimo šipku.</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15B" w:rsidRDefault="00A3315B" w:rsidP="00AD00BA">
      <w:r>
        <w:separator/>
      </w:r>
    </w:p>
  </w:endnote>
  <w:endnote w:type="continuationSeparator" w:id="0">
    <w:p w:rsidR="00A3315B" w:rsidRDefault="00A3315B" w:rsidP="00AD0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00007843" w:usb2="00000001"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E6A" w:rsidRDefault="00F56E6A">
    <w:pPr>
      <w:pStyle w:val="Zpat"/>
      <w:framePr w:wrap="around" w:vAnchor="text" w:hAnchor="margin" w:xAlign="center" w:y="1"/>
      <w:rPr>
        <w:rStyle w:val="slostrnky"/>
      </w:rPr>
    </w:pPr>
    <w:r>
      <w:rPr>
        <w:rStyle w:val="slostrnky"/>
      </w:rPr>
      <w:fldChar w:fldCharType="begin"/>
    </w:r>
    <w:r w:rsidR="003A5A29">
      <w:rPr>
        <w:rStyle w:val="slostrnky"/>
      </w:rPr>
      <w:instrText xml:space="preserve">PAGE  </w:instrText>
    </w:r>
    <w:r>
      <w:rPr>
        <w:rStyle w:val="slostrnky"/>
      </w:rPr>
      <w:fldChar w:fldCharType="end"/>
    </w:r>
  </w:p>
  <w:p w:rsidR="00F56E6A" w:rsidRDefault="00F56E6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19832"/>
      <w:docPartObj>
        <w:docPartGallery w:val="Page Numbers (Bottom of Page)"/>
        <w:docPartUnique/>
      </w:docPartObj>
    </w:sdtPr>
    <w:sdtEndPr/>
    <w:sdtContent>
      <w:p w:rsidR="00102D94" w:rsidRDefault="00A81C49">
        <w:pPr>
          <w:pStyle w:val="Zpat"/>
          <w:jc w:val="center"/>
        </w:pPr>
        <w:r>
          <w:fldChar w:fldCharType="begin"/>
        </w:r>
        <w:r>
          <w:instrText xml:space="preserve"> PAGE   \* MERGEFORMAT </w:instrText>
        </w:r>
        <w:r>
          <w:fldChar w:fldCharType="separate"/>
        </w:r>
        <w:r>
          <w:rPr>
            <w:noProof/>
          </w:rPr>
          <w:t>52</w:t>
        </w:r>
        <w:r>
          <w:rPr>
            <w:noProof/>
          </w:rPr>
          <w:fldChar w:fldCharType="end"/>
        </w:r>
      </w:p>
    </w:sdtContent>
  </w:sdt>
  <w:p w:rsidR="00F56E6A" w:rsidRDefault="00F56E6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15B" w:rsidRDefault="00A3315B" w:rsidP="00AD00BA">
      <w:r>
        <w:separator/>
      </w:r>
    </w:p>
  </w:footnote>
  <w:footnote w:type="continuationSeparator" w:id="0">
    <w:p w:rsidR="00A3315B" w:rsidRDefault="00A3315B" w:rsidP="00AD00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85D21"/>
    <w:multiLevelType w:val="singleLevel"/>
    <w:tmpl w:val="D768644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
    <w:nsid w:val="12D933BC"/>
    <w:multiLevelType w:val="singleLevel"/>
    <w:tmpl w:val="11CE8E2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nsid w:val="14152DDC"/>
    <w:multiLevelType w:val="singleLevel"/>
    <w:tmpl w:val="11CE8E2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3">
    <w:nsid w:val="1C0C4205"/>
    <w:multiLevelType w:val="singleLevel"/>
    <w:tmpl w:val="D768644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4">
    <w:nsid w:val="2D152B69"/>
    <w:multiLevelType w:val="singleLevel"/>
    <w:tmpl w:val="51A82012"/>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5">
    <w:nsid w:val="45614B25"/>
    <w:multiLevelType w:val="singleLevel"/>
    <w:tmpl w:val="17C0A8B6"/>
    <w:lvl w:ilvl="0">
      <w:start w:val="3"/>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6">
    <w:nsid w:val="62F04E44"/>
    <w:multiLevelType w:val="singleLevel"/>
    <w:tmpl w:val="D768644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6DED63A9"/>
    <w:multiLevelType w:val="singleLevel"/>
    <w:tmpl w:val="192648A0"/>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abstractNum w:abstractNumId="8">
    <w:nsid w:val="6FF965CC"/>
    <w:multiLevelType w:val="singleLevel"/>
    <w:tmpl w:val="11CE8E28"/>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9">
    <w:nsid w:val="772936EB"/>
    <w:multiLevelType w:val="multilevel"/>
    <w:tmpl w:val="6C461852"/>
    <w:lvl w:ilvl="0">
      <w:start w:val="1"/>
      <w:numFmt w:val="decimal"/>
      <w:lvlText w:val="%1"/>
      <w:lvlJc w:val="left"/>
      <w:pPr>
        <w:tabs>
          <w:tab w:val="num" w:pos="840"/>
        </w:tabs>
        <w:ind w:left="840" w:hanging="840"/>
      </w:pPr>
      <w:rPr>
        <w:rFonts w:hint="default"/>
      </w:rPr>
    </w:lvl>
    <w:lvl w:ilvl="1">
      <w:start w:val="12"/>
      <w:numFmt w:val="decimal"/>
      <w:lvlText w:val="%1.%2"/>
      <w:lvlJc w:val="left"/>
      <w:pPr>
        <w:tabs>
          <w:tab w:val="num" w:pos="840"/>
        </w:tabs>
        <w:ind w:left="840" w:hanging="840"/>
      </w:pPr>
      <w:rPr>
        <w:rFonts w:hint="default"/>
      </w:rPr>
    </w:lvl>
    <w:lvl w:ilvl="2">
      <w:start w:val="13"/>
      <w:numFmt w:val="decimal"/>
      <w:lvlText w:val="%1.%2.%3"/>
      <w:lvlJc w:val="left"/>
      <w:pPr>
        <w:tabs>
          <w:tab w:val="num" w:pos="840"/>
        </w:tabs>
        <w:ind w:left="840" w:hanging="840"/>
      </w:pPr>
      <w:rPr>
        <w:rFonts w:hint="default"/>
        <w:sz w:val="22"/>
        <w:szCs w:val="22"/>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777A48DD"/>
    <w:multiLevelType w:val="singleLevel"/>
    <w:tmpl w:val="1B201396"/>
    <w:lvl w:ilvl="0">
      <w:start w:val="4"/>
      <w:numFmt w:val="decimal"/>
      <w:lvlText w:val="(%1) "/>
      <w:legacy w:legacy="1" w:legacySpace="0" w:legacyIndent="283"/>
      <w:lvlJc w:val="left"/>
      <w:pPr>
        <w:ind w:left="283" w:hanging="283"/>
      </w:pPr>
      <w:rPr>
        <w:rFonts w:ascii="Times New Roman" w:hAnsi="Times New Roman" w:hint="default"/>
        <w:b w:val="0"/>
        <w:i w:val="0"/>
        <w:sz w:val="24"/>
        <w:u w:val="none"/>
      </w:rPr>
    </w:lvl>
  </w:abstractNum>
  <w:num w:numId="1">
    <w:abstractNumId w:val="2"/>
  </w:num>
  <w:num w:numId="2">
    <w:abstractNumId w:val="3"/>
  </w:num>
  <w:num w:numId="3">
    <w:abstractNumId w:val="5"/>
  </w:num>
  <w:num w:numId="4">
    <w:abstractNumId w:val="10"/>
  </w:num>
  <w:num w:numId="5">
    <w:abstractNumId w:val="7"/>
  </w:num>
  <w:num w:numId="6">
    <w:abstractNumId w:val="1"/>
  </w:num>
  <w:num w:numId="7">
    <w:abstractNumId w:val="6"/>
  </w:num>
  <w:num w:numId="8">
    <w:abstractNumId w:val="8"/>
  </w:num>
  <w:num w:numId="9">
    <w:abstractNumId w:val="0"/>
  </w:num>
  <w:num w:numId="10">
    <w:abstractNumId w:val="9"/>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1249F"/>
    <w:rsid w:val="00003304"/>
    <w:rsid w:val="0008682F"/>
    <w:rsid w:val="000C3161"/>
    <w:rsid w:val="00102D94"/>
    <w:rsid w:val="002F34EC"/>
    <w:rsid w:val="003319CE"/>
    <w:rsid w:val="003356A9"/>
    <w:rsid w:val="00380552"/>
    <w:rsid w:val="003A5A29"/>
    <w:rsid w:val="00427EAA"/>
    <w:rsid w:val="007922CE"/>
    <w:rsid w:val="00872C7C"/>
    <w:rsid w:val="009B262D"/>
    <w:rsid w:val="00A11DB5"/>
    <w:rsid w:val="00A3315B"/>
    <w:rsid w:val="00A81C49"/>
    <w:rsid w:val="00AD00BA"/>
    <w:rsid w:val="00B05A2F"/>
    <w:rsid w:val="00BC3CD1"/>
    <w:rsid w:val="00BD5970"/>
    <w:rsid w:val="00C1249F"/>
    <w:rsid w:val="00CA6E30"/>
    <w:rsid w:val="00D8780F"/>
    <w:rsid w:val="00F30646"/>
    <w:rsid w:val="00F56E6A"/>
    <w:rsid w:val="00F63E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1249F"/>
    <w:pPr>
      <w:jc w:val="lef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C1249F"/>
    <w:pPr>
      <w:tabs>
        <w:tab w:val="center" w:pos="4536"/>
        <w:tab w:val="right" w:pos="9072"/>
      </w:tabs>
      <w:overflowPunct w:val="0"/>
      <w:autoSpaceDE w:val="0"/>
      <w:autoSpaceDN w:val="0"/>
      <w:adjustRightInd w:val="0"/>
      <w:textAlignment w:val="baseline"/>
    </w:pPr>
    <w:rPr>
      <w:sz w:val="20"/>
      <w:szCs w:val="20"/>
    </w:rPr>
  </w:style>
  <w:style w:type="character" w:customStyle="1" w:styleId="ZpatChar">
    <w:name w:val="Zápatí Char"/>
    <w:basedOn w:val="Standardnpsmoodstavce"/>
    <w:link w:val="Zpat"/>
    <w:uiPriority w:val="99"/>
    <w:rsid w:val="00C1249F"/>
    <w:rPr>
      <w:rFonts w:ascii="Times New Roman" w:eastAsia="Times New Roman" w:hAnsi="Times New Roman" w:cs="Times New Roman"/>
      <w:sz w:val="20"/>
      <w:szCs w:val="20"/>
      <w:lang w:eastAsia="cs-CZ"/>
    </w:rPr>
  </w:style>
  <w:style w:type="character" w:styleId="slostrnky">
    <w:name w:val="page number"/>
    <w:basedOn w:val="Standardnpsmoodstavce"/>
    <w:semiHidden/>
    <w:rsid w:val="00C1249F"/>
  </w:style>
  <w:style w:type="paragraph" w:styleId="Zkladntext">
    <w:name w:val="Body Text"/>
    <w:basedOn w:val="Normln"/>
    <w:link w:val="ZkladntextChar"/>
    <w:semiHidden/>
    <w:rsid w:val="00C1249F"/>
    <w:pPr>
      <w:jc w:val="both"/>
    </w:pPr>
  </w:style>
  <w:style w:type="character" w:customStyle="1" w:styleId="ZkladntextChar">
    <w:name w:val="Základní text Char"/>
    <w:basedOn w:val="Standardnpsmoodstavce"/>
    <w:link w:val="Zkladntext"/>
    <w:semiHidden/>
    <w:rsid w:val="00C1249F"/>
    <w:rPr>
      <w:rFonts w:ascii="Times New Roman" w:eastAsia="Times New Roman" w:hAnsi="Times New Roman" w:cs="Times New Roman"/>
      <w:sz w:val="24"/>
      <w:szCs w:val="24"/>
      <w:lang w:eastAsia="cs-CZ"/>
    </w:rPr>
  </w:style>
  <w:style w:type="paragraph" w:styleId="Zkladntextodsazen">
    <w:name w:val="Body Text Indent"/>
    <w:basedOn w:val="Normln"/>
    <w:link w:val="ZkladntextodsazenChar"/>
    <w:semiHidden/>
    <w:rsid w:val="00C1249F"/>
    <w:pPr>
      <w:ind w:left="360" w:hanging="246"/>
      <w:jc w:val="both"/>
    </w:pPr>
  </w:style>
  <w:style w:type="character" w:customStyle="1" w:styleId="ZkladntextodsazenChar">
    <w:name w:val="Základní text odsazený Char"/>
    <w:basedOn w:val="Standardnpsmoodstavce"/>
    <w:link w:val="Zkladntextodsazen"/>
    <w:semiHidden/>
    <w:rsid w:val="00C1249F"/>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semiHidden/>
    <w:rsid w:val="00C1249F"/>
    <w:pPr>
      <w:ind w:left="360" w:hanging="360"/>
      <w:jc w:val="both"/>
    </w:pPr>
  </w:style>
  <w:style w:type="character" w:customStyle="1" w:styleId="Zkladntextodsazen2Char">
    <w:name w:val="Základní text odsazený 2 Char"/>
    <w:basedOn w:val="Standardnpsmoodstavce"/>
    <w:link w:val="Zkladntextodsazen2"/>
    <w:semiHidden/>
    <w:rsid w:val="00C1249F"/>
    <w:rPr>
      <w:rFonts w:ascii="Times New Roman" w:eastAsia="Times New Roman" w:hAnsi="Times New Roman" w:cs="Times New Roman"/>
      <w:sz w:val="24"/>
      <w:szCs w:val="24"/>
      <w:lang w:eastAsia="cs-CZ"/>
    </w:rPr>
  </w:style>
  <w:style w:type="paragraph" w:customStyle="1" w:styleId="DefaultText">
    <w:name w:val="Default Text"/>
    <w:basedOn w:val="Normln"/>
    <w:rsid w:val="00CA6E30"/>
    <w:pPr>
      <w:jc w:val="both"/>
    </w:pPr>
    <w:rPr>
      <w:rFonts w:ascii="Arial" w:hAnsi="Arial"/>
      <w:sz w:val="20"/>
      <w:szCs w:val="20"/>
    </w:rPr>
  </w:style>
  <w:style w:type="paragraph" w:styleId="Textbubliny">
    <w:name w:val="Balloon Text"/>
    <w:basedOn w:val="Normln"/>
    <w:link w:val="TextbublinyChar"/>
    <w:uiPriority w:val="99"/>
    <w:semiHidden/>
    <w:unhideWhenUsed/>
    <w:rsid w:val="00A11DB5"/>
    <w:rPr>
      <w:rFonts w:ascii="Tahoma" w:hAnsi="Tahoma" w:cs="Tahoma"/>
      <w:sz w:val="16"/>
      <w:szCs w:val="16"/>
    </w:rPr>
  </w:style>
  <w:style w:type="character" w:customStyle="1" w:styleId="TextbublinyChar">
    <w:name w:val="Text bubliny Char"/>
    <w:basedOn w:val="Standardnpsmoodstavce"/>
    <w:link w:val="Textbubliny"/>
    <w:uiPriority w:val="99"/>
    <w:semiHidden/>
    <w:rsid w:val="00A11DB5"/>
    <w:rPr>
      <w:rFonts w:ascii="Tahoma" w:eastAsia="Times New Roman" w:hAnsi="Tahoma" w:cs="Tahoma"/>
      <w:sz w:val="16"/>
      <w:szCs w:val="16"/>
      <w:lang w:eastAsia="cs-CZ"/>
    </w:rPr>
  </w:style>
  <w:style w:type="paragraph" w:styleId="Odstavecseseznamem">
    <w:name w:val="List Paragraph"/>
    <w:basedOn w:val="Normln"/>
    <w:uiPriority w:val="34"/>
    <w:qFormat/>
    <w:rsid w:val="002F34EC"/>
    <w:pPr>
      <w:ind w:left="720"/>
      <w:contextualSpacing/>
    </w:pPr>
  </w:style>
  <w:style w:type="paragraph" w:styleId="Zhlav">
    <w:name w:val="header"/>
    <w:basedOn w:val="Normln"/>
    <w:link w:val="ZhlavChar"/>
    <w:uiPriority w:val="99"/>
    <w:semiHidden/>
    <w:unhideWhenUsed/>
    <w:rsid w:val="00AD00BA"/>
    <w:pPr>
      <w:tabs>
        <w:tab w:val="center" w:pos="4536"/>
        <w:tab w:val="right" w:pos="9072"/>
      </w:tabs>
    </w:pPr>
  </w:style>
  <w:style w:type="character" w:customStyle="1" w:styleId="ZhlavChar">
    <w:name w:val="Záhlaví Char"/>
    <w:basedOn w:val="Standardnpsmoodstavce"/>
    <w:link w:val="Zhlav"/>
    <w:uiPriority w:val="99"/>
    <w:semiHidden/>
    <w:rsid w:val="00AD00BA"/>
    <w:rPr>
      <w:rFonts w:ascii="Times New Roman" w:eastAsia="Times New Roman" w:hAnsi="Times New Roman" w:cs="Times New Roman"/>
      <w:sz w:val="24"/>
      <w:szCs w:val="24"/>
      <w:lang w:eastAsia="cs-CZ"/>
    </w:rPr>
  </w:style>
  <w:style w:type="character" w:styleId="Odkaznakoment">
    <w:name w:val="annotation reference"/>
    <w:basedOn w:val="Standardnpsmoodstavce"/>
    <w:uiPriority w:val="99"/>
    <w:semiHidden/>
    <w:unhideWhenUsed/>
    <w:rsid w:val="00A81C49"/>
    <w:rPr>
      <w:sz w:val="16"/>
      <w:szCs w:val="16"/>
    </w:rPr>
  </w:style>
  <w:style w:type="paragraph" w:styleId="Textkomente">
    <w:name w:val="annotation text"/>
    <w:basedOn w:val="Normln"/>
    <w:link w:val="TextkomenteChar"/>
    <w:uiPriority w:val="99"/>
    <w:semiHidden/>
    <w:unhideWhenUsed/>
    <w:rsid w:val="00A81C49"/>
    <w:rPr>
      <w:sz w:val="20"/>
      <w:szCs w:val="20"/>
    </w:rPr>
  </w:style>
  <w:style w:type="character" w:customStyle="1" w:styleId="TextkomenteChar">
    <w:name w:val="Text komentáře Char"/>
    <w:basedOn w:val="Standardnpsmoodstavce"/>
    <w:link w:val="Textkomente"/>
    <w:uiPriority w:val="99"/>
    <w:semiHidden/>
    <w:rsid w:val="00A81C4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81C49"/>
    <w:rPr>
      <w:b/>
      <w:bCs/>
    </w:rPr>
  </w:style>
  <w:style w:type="character" w:customStyle="1" w:styleId="PedmtkomenteChar">
    <w:name w:val="Předmět komentáře Char"/>
    <w:basedOn w:val="TextkomenteChar"/>
    <w:link w:val="Pedmtkomente"/>
    <w:uiPriority w:val="99"/>
    <w:semiHidden/>
    <w:rsid w:val="00A81C49"/>
    <w:rPr>
      <w:rFonts w:ascii="Times New Roman" w:eastAsia="Times New Roman" w:hAnsi="Times New Roman" w:cs="Times New Roman"/>
      <w:b/>
      <w:bCs/>
      <w:sz w:val="20"/>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7.wmf"/><Relationship Id="rId26" Type="http://schemas.openxmlformats.org/officeDocument/2006/relationships/oleObject" Target="embeddings/oleObject7.bin"/><Relationship Id="rId39" Type="http://schemas.openxmlformats.org/officeDocument/2006/relationships/image" Target="media/image20.jpeg"/><Relationship Id="rId21" Type="http://schemas.openxmlformats.org/officeDocument/2006/relationships/oleObject" Target="embeddings/oleObject6.bin"/><Relationship Id="rId34" Type="http://schemas.openxmlformats.org/officeDocument/2006/relationships/image" Target="media/image16.jpeg"/><Relationship Id="rId42" Type="http://schemas.openxmlformats.org/officeDocument/2006/relationships/image" Target="media/image22.emf"/><Relationship Id="rId47" Type="http://schemas.openxmlformats.org/officeDocument/2006/relationships/image" Target="media/image26.emf"/><Relationship Id="rId50" Type="http://schemas.openxmlformats.org/officeDocument/2006/relationships/image" Target="media/image29.emf"/><Relationship Id="rId55" Type="http://schemas.openxmlformats.org/officeDocument/2006/relationships/image" Target="media/image33.jpeg"/><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image" Target="media/image14.wmf"/><Relationship Id="rId41" Type="http://schemas.openxmlformats.org/officeDocument/2006/relationships/oleObject" Target="embeddings/oleObject12.bin"/><Relationship Id="rId54" Type="http://schemas.openxmlformats.org/officeDocument/2006/relationships/oleObject" Target="embeddings/oleObject14.bin"/><Relationship Id="rId62" Type="http://schemas.openxmlformats.org/officeDocument/2006/relationships/oleObject" Target="embeddings/oleObject1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11.jpeg"/><Relationship Id="rId32" Type="http://schemas.openxmlformats.org/officeDocument/2006/relationships/oleObject" Target="embeddings/oleObject10.bin"/><Relationship Id="rId37" Type="http://schemas.openxmlformats.org/officeDocument/2006/relationships/image" Target="media/image18.jpeg"/><Relationship Id="rId40" Type="http://schemas.openxmlformats.org/officeDocument/2006/relationships/image" Target="media/image21.wmf"/><Relationship Id="rId45" Type="http://schemas.openxmlformats.org/officeDocument/2006/relationships/oleObject" Target="embeddings/oleObject13.bin"/><Relationship Id="rId53" Type="http://schemas.openxmlformats.org/officeDocument/2006/relationships/image" Target="media/image32.wmf"/><Relationship Id="rId58" Type="http://schemas.openxmlformats.org/officeDocument/2006/relationships/oleObject" Target="embeddings/oleObject15.bin"/><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10.emf"/><Relationship Id="rId28" Type="http://schemas.openxmlformats.org/officeDocument/2006/relationships/oleObject" Target="embeddings/oleObject8.bin"/><Relationship Id="rId36" Type="http://schemas.openxmlformats.org/officeDocument/2006/relationships/oleObject" Target="embeddings/oleObject11.bin"/><Relationship Id="rId49" Type="http://schemas.openxmlformats.org/officeDocument/2006/relationships/image" Target="media/image28.emf"/><Relationship Id="rId57" Type="http://schemas.openxmlformats.org/officeDocument/2006/relationships/image" Target="media/image35.wmf"/><Relationship Id="rId61" Type="http://schemas.openxmlformats.org/officeDocument/2006/relationships/image" Target="media/image37.wmf"/><Relationship Id="rId10" Type="http://schemas.openxmlformats.org/officeDocument/2006/relationships/image" Target="media/image2.wmf"/><Relationship Id="rId19" Type="http://schemas.openxmlformats.org/officeDocument/2006/relationships/oleObject" Target="embeddings/oleObject5.bin"/><Relationship Id="rId31" Type="http://schemas.openxmlformats.org/officeDocument/2006/relationships/image" Target="media/image15.wmf"/><Relationship Id="rId44" Type="http://schemas.openxmlformats.org/officeDocument/2006/relationships/image" Target="media/image24.wmf"/><Relationship Id="rId52" Type="http://schemas.openxmlformats.org/officeDocument/2006/relationships/image" Target="media/image31.emf"/><Relationship Id="rId60" Type="http://schemas.openxmlformats.org/officeDocument/2006/relationships/oleObject" Target="embeddings/oleObject16.bin"/><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5.wmf"/><Relationship Id="rId22" Type="http://schemas.openxmlformats.org/officeDocument/2006/relationships/image" Target="media/image9.emf"/><Relationship Id="rId27" Type="http://schemas.openxmlformats.org/officeDocument/2006/relationships/image" Target="media/image13.wmf"/><Relationship Id="rId30" Type="http://schemas.openxmlformats.org/officeDocument/2006/relationships/oleObject" Target="embeddings/oleObject9.bin"/><Relationship Id="rId35" Type="http://schemas.openxmlformats.org/officeDocument/2006/relationships/image" Target="media/image17.wmf"/><Relationship Id="rId43" Type="http://schemas.openxmlformats.org/officeDocument/2006/relationships/image" Target="media/image23.emf"/><Relationship Id="rId48" Type="http://schemas.openxmlformats.org/officeDocument/2006/relationships/image" Target="media/image27.emf"/><Relationship Id="rId56" Type="http://schemas.openxmlformats.org/officeDocument/2006/relationships/image" Target="media/image34.jpeg"/><Relationship Id="rId64" Type="http://schemas.openxmlformats.org/officeDocument/2006/relationships/footer" Target="footer2.xml"/><Relationship Id="rId8" Type="http://schemas.openxmlformats.org/officeDocument/2006/relationships/image" Target="media/image1.wmf"/><Relationship Id="rId51" Type="http://schemas.openxmlformats.org/officeDocument/2006/relationships/image" Target="media/image30.emf"/><Relationship Id="rId3" Type="http://schemas.microsoft.com/office/2007/relationships/stylesWithEffects" Target="stylesWithEffects.xml"/><Relationship Id="rId12" Type="http://schemas.openxmlformats.org/officeDocument/2006/relationships/image" Target="media/image3.emf"/><Relationship Id="rId17" Type="http://schemas.openxmlformats.org/officeDocument/2006/relationships/oleObject" Target="embeddings/oleObject4.bin"/><Relationship Id="rId25" Type="http://schemas.openxmlformats.org/officeDocument/2006/relationships/image" Target="media/image12.wmf"/><Relationship Id="rId33" Type="http://schemas.openxmlformats.org/officeDocument/2006/relationships/comments" Target="comments.xml"/><Relationship Id="rId38" Type="http://schemas.openxmlformats.org/officeDocument/2006/relationships/image" Target="media/image19.jpeg"/><Relationship Id="rId46" Type="http://schemas.openxmlformats.org/officeDocument/2006/relationships/image" Target="media/image25.emf"/><Relationship Id="rId59" Type="http://schemas.openxmlformats.org/officeDocument/2006/relationships/image" Target="media/image36.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13</Pages>
  <Words>2352</Words>
  <Characters>13882</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16202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Tonda</dc:creator>
  <cp:lastModifiedBy>Hajoš Peter</cp:lastModifiedBy>
  <cp:revision>8</cp:revision>
  <dcterms:created xsi:type="dcterms:W3CDTF">2014-06-02T09:47:00Z</dcterms:created>
  <dcterms:modified xsi:type="dcterms:W3CDTF">2014-06-16T12:26:00Z</dcterms:modified>
</cp:coreProperties>
</file>